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011" w:rsidRPr="00C74330" w:rsidRDefault="00755011" w:rsidP="00755011">
      <w:pPr>
        <w:widowControl w:val="0"/>
        <w:autoSpaceDE w:val="0"/>
        <w:autoSpaceDN w:val="0"/>
        <w:adjustRightInd w:val="0"/>
        <w:spacing w:after="0" w:line="240" w:lineRule="auto"/>
        <w:rPr>
          <w:rFonts w:ascii="Arial" w:hAnsi="Arial" w:cs="Arial"/>
          <w:b/>
          <w:bCs/>
        </w:rPr>
      </w:pPr>
      <w:r w:rsidRPr="00C74330">
        <w:rPr>
          <w:rFonts w:ascii="Arial" w:hAnsi="Arial" w:cs="Arial"/>
          <w:b/>
          <w:bCs/>
        </w:rPr>
        <w:t>3GPP TSG RAN WG1 Meeting #</w:t>
      </w:r>
      <w:r>
        <w:rPr>
          <w:rFonts w:ascii="Arial" w:hAnsi="Arial" w:cs="Arial" w:hint="eastAsia"/>
          <w:b/>
          <w:bCs/>
        </w:rPr>
        <w:t>8</w:t>
      </w:r>
      <w:r>
        <w:rPr>
          <w:rFonts w:ascii="Arial" w:hAnsi="Arial" w:cs="Arial"/>
          <w:b/>
          <w:bCs/>
        </w:rPr>
        <w:t>1</w:t>
      </w:r>
      <w:r w:rsidRPr="00C74330">
        <w:rPr>
          <w:rFonts w:ascii="Arial" w:hAnsi="Arial" w:cs="Arial"/>
          <w:b/>
          <w:bCs/>
        </w:rPr>
        <w:tab/>
        <w:t xml:space="preserve"> </w:t>
      </w:r>
      <w:r>
        <w:rPr>
          <w:rFonts w:ascii="Arial" w:hAnsi="Arial" w:cs="Arial" w:hint="eastAsia"/>
          <w:b/>
          <w:bCs/>
        </w:rPr>
        <w:t xml:space="preserve">                                                              </w:t>
      </w:r>
      <w:r w:rsidR="00D45B4F">
        <w:rPr>
          <w:rFonts w:ascii="Arial" w:hAnsi="Arial" w:cs="Arial"/>
          <w:b/>
          <w:bCs/>
        </w:rPr>
        <w:t xml:space="preserve">           R1-153445</w:t>
      </w:r>
    </w:p>
    <w:p w:rsidR="003965A7" w:rsidRDefault="00BF6F87" w:rsidP="00755011">
      <w:pPr>
        <w:pStyle w:val="a4"/>
        <w:rPr>
          <w:sz w:val="22"/>
          <w:szCs w:val="22"/>
        </w:rPr>
      </w:pPr>
      <w:r>
        <w:rPr>
          <w:sz w:val="22"/>
          <w:szCs w:val="22"/>
        </w:rPr>
        <w:t xml:space="preserve">Fukuoka, Japan, 25th - 29th May </w:t>
      </w:r>
      <w:r w:rsidR="00755011" w:rsidRPr="000A0CB5">
        <w:rPr>
          <w:sz w:val="22"/>
          <w:szCs w:val="22"/>
        </w:rPr>
        <w:t>2015</w:t>
      </w:r>
    </w:p>
    <w:p w:rsidR="00755011" w:rsidRPr="00130764" w:rsidRDefault="00755011" w:rsidP="00755011">
      <w:pPr>
        <w:pStyle w:val="a4"/>
        <w:rPr>
          <w:rFonts w:eastAsia="宋体"/>
          <w:sz w:val="22"/>
          <w:szCs w:val="22"/>
          <w:lang w:eastAsia="zh-CN"/>
        </w:rPr>
      </w:pPr>
    </w:p>
    <w:p w:rsidR="003965A7" w:rsidRPr="0085087A" w:rsidRDefault="003965A7" w:rsidP="003965A7">
      <w:pPr>
        <w:pStyle w:val="a4"/>
        <w:tabs>
          <w:tab w:val="clear" w:pos="4536"/>
          <w:tab w:val="left" w:pos="1805"/>
        </w:tabs>
        <w:spacing w:line="312" w:lineRule="auto"/>
        <w:ind w:left="1800" w:hanging="1800"/>
        <w:outlineLvl w:val="0"/>
        <w:rPr>
          <w:rFonts w:eastAsia="宋体"/>
          <w:sz w:val="22"/>
          <w:szCs w:val="22"/>
          <w:lang w:eastAsia="zh-CN"/>
        </w:rPr>
      </w:pPr>
      <w:r w:rsidRPr="0085087A">
        <w:rPr>
          <w:sz w:val="22"/>
          <w:szCs w:val="22"/>
        </w:rPr>
        <w:t>Source:</w:t>
      </w:r>
      <w:r>
        <w:rPr>
          <w:sz w:val="22"/>
          <w:szCs w:val="22"/>
        </w:rPr>
        <w:t xml:space="preserve"> </w:t>
      </w:r>
      <w:r>
        <w:rPr>
          <w:sz w:val="22"/>
          <w:szCs w:val="22"/>
        </w:rPr>
        <w:tab/>
      </w:r>
      <w:r w:rsidRPr="0085087A">
        <w:rPr>
          <w:rFonts w:eastAsia="宋体"/>
          <w:sz w:val="22"/>
          <w:szCs w:val="22"/>
          <w:lang w:eastAsia="zh-CN"/>
        </w:rPr>
        <w:t>ZTE</w:t>
      </w:r>
    </w:p>
    <w:p w:rsidR="003965A7" w:rsidRPr="009E0CCF" w:rsidRDefault="003965A7" w:rsidP="003965A7">
      <w:pPr>
        <w:pStyle w:val="a4"/>
        <w:tabs>
          <w:tab w:val="left" w:pos="1800"/>
        </w:tabs>
        <w:spacing w:line="312" w:lineRule="auto"/>
        <w:ind w:left="1840" w:hangingChars="833" w:hanging="1840"/>
        <w:rPr>
          <w:rFonts w:eastAsia="宋体"/>
          <w:sz w:val="22"/>
          <w:szCs w:val="22"/>
          <w:lang w:eastAsia="zh-CN"/>
        </w:rPr>
      </w:pPr>
      <w:r>
        <w:rPr>
          <w:rFonts w:eastAsia="宋体" w:hint="eastAsia"/>
          <w:sz w:val="22"/>
          <w:szCs w:val="22"/>
          <w:lang w:eastAsia="zh-CN"/>
        </w:rPr>
        <w:t>Title</w:t>
      </w:r>
      <w:r w:rsidRPr="0085087A">
        <w:rPr>
          <w:sz w:val="22"/>
          <w:szCs w:val="22"/>
        </w:rPr>
        <w:t>:</w:t>
      </w:r>
      <w:r>
        <w:rPr>
          <w:rFonts w:eastAsia="宋体" w:hint="eastAsia"/>
          <w:sz w:val="22"/>
          <w:szCs w:val="22"/>
          <w:lang w:eastAsia="zh-CN"/>
        </w:rPr>
        <w:tab/>
      </w:r>
      <w:r w:rsidRPr="003965A7">
        <w:rPr>
          <w:sz w:val="22"/>
          <w:szCs w:val="22"/>
        </w:rPr>
        <w:t xml:space="preserve">Discussion on </w:t>
      </w:r>
      <w:proofErr w:type="spellStart"/>
      <w:r w:rsidRPr="003965A7">
        <w:rPr>
          <w:sz w:val="22"/>
          <w:szCs w:val="22"/>
        </w:rPr>
        <w:t>Aperiodic</w:t>
      </w:r>
      <w:proofErr w:type="spellEnd"/>
      <w:r w:rsidRPr="003965A7">
        <w:rPr>
          <w:sz w:val="22"/>
          <w:szCs w:val="22"/>
        </w:rPr>
        <w:t xml:space="preserve"> and </w:t>
      </w:r>
      <w:proofErr w:type="spellStart"/>
      <w:r w:rsidRPr="003965A7">
        <w:rPr>
          <w:sz w:val="22"/>
          <w:szCs w:val="22"/>
        </w:rPr>
        <w:t>Beamformed</w:t>
      </w:r>
      <w:proofErr w:type="spellEnd"/>
      <w:r w:rsidRPr="003965A7">
        <w:rPr>
          <w:sz w:val="22"/>
          <w:szCs w:val="22"/>
        </w:rPr>
        <w:t xml:space="preserve"> CSI-RS schemes</w:t>
      </w:r>
    </w:p>
    <w:p w:rsidR="003965A7" w:rsidRPr="00130764" w:rsidRDefault="003965A7" w:rsidP="003965A7">
      <w:pPr>
        <w:pStyle w:val="a4"/>
        <w:tabs>
          <w:tab w:val="left" w:pos="1800"/>
        </w:tabs>
        <w:spacing w:line="312" w:lineRule="auto"/>
        <w:rPr>
          <w:rFonts w:eastAsia="宋体"/>
          <w:sz w:val="22"/>
          <w:szCs w:val="22"/>
          <w:lang w:eastAsia="zh-CN"/>
        </w:rPr>
      </w:pPr>
      <w:r w:rsidRPr="0085087A">
        <w:rPr>
          <w:sz w:val="22"/>
          <w:szCs w:val="22"/>
        </w:rPr>
        <w:t>Agenda Item:</w:t>
      </w:r>
      <w:bookmarkStart w:id="0" w:name="Source"/>
      <w:bookmarkEnd w:id="0"/>
      <w:r>
        <w:rPr>
          <w:sz w:val="22"/>
          <w:szCs w:val="22"/>
        </w:rPr>
        <w:tab/>
      </w:r>
      <w:r w:rsidR="00755011">
        <w:rPr>
          <w:rFonts w:eastAsia="宋体"/>
          <w:sz w:val="22"/>
          <w:szCs w:val="22"/>
          <w:lang w:eastAsia="zh-CN"/>
        </w:rPr>
        <w:t>6</w:t>
      </w:r>
      <w:r>
        <w:rPr>
          <w:rFonts w:eastAsia="宋体" w:hint="eastAsia"/>
          <w:sz w:val="22"/>
          <w:szCs w:val="22"/>
          <w:lang w:eastAsia="zh-CN"/>
        </w:rPr>
        <w:t>.</w:t>
      </w:r>
      <w:r w:rsidR="00130764">
        <w:rPr>
          <w:rFonts w:eastAsia="宋体"/>
          <w:sz w:val="22"/>
          <w:szCs w:val="22"/>
          <w:lang w:eastAsia="zh-CN"/>
        </w:rPr>
        <w:t>2</w:t>
      </w:r>
      <w:r w:rsidR="00755011">
        <w:rPr>
          <w:rFonts w:eastAsia="宋体"/>
          <w:sz w:val="22"/>
          <w:szCs w:val="22"/>
          <w:lang w:eastAsia="zh-CN"/>
        </w:rPr>
        <w:t>.5.2.2</w:t>
      </w:r>
    </w:p>
    <w:p w:rsidR="003965A7" w:rsidRPr="00FE2B1B" w:rsidRDefault="003965A7" w:rsidP="003965A7">
      <w:pPr>
        <w:pStyle w:val="a4"/>
        <w:tabs>
          <w:tab w:val="left" w:pos="1800"/>
        </w:tabs>
        <w:spacing w:line="312" w:lineRule="auto"/>
        <w:rPr>
          <w:rFonts w:eastAsia="宋体"/>
          <w:sz w:val="22"/>
          <w:szCs w:val="22"/>
          <w:lang w:eastAsia="zh-CN"/>
        </w:rPr>
      </w:pPr>
      <w:r w:rsidRPr="0085087A">
        <w:rPr>
          <w:sz w:val="22"/>
          <w:szCs w:val="22"/>
        </w:rPr>
        <w:t>Document for:</w:t>
      </w:r>
      <w:r w:rsidRPr="0085087A">
        <w:rPr>
          <w:sz w:val="22"/>
          <w:szCs w:val="22"/>
        </w:rPr>
        <w:tab/>
      </w:r>
      <w:bookmarkStart w:id="1" w:name="DocumentFor"/>
      <w:bookmarkEnd w:id="1"/>
      <w:r w:rsidRPr="0085087A">
        <w:rPr>
          <w:sz w:val="22"/>
          <w:szCs w:val="22"/>
        </w:rPr>
        <w:t xml:space="preserve">Discussion </w:t>
      </w:r>
      <w:r>
        <w:rPr>
          <w:rFonts w:eastAsia="宋体" w:hint="eastAsia"/>
          <w:sz w:val="22"/>
          <w:szCs w:val="22"/>
          <w:lang w:eastAsia="zh-CN"/>
        </w:rPr>
        <w:t>and Decision</w:t>
      </w:r>
    </w:p>
    <w:p w:rsidR="00B778BE" w:rsidRPr="003965A7" w:rsidRDefault="00B778BE" w:rsidP="00AA4684">
      <w:pPr>
        <w:pBdr>
          <w:bottom w:val="single" w:sz="4" w:space="1" w:color="auto"/>
        </w:pBdr>
        <w:tabs>
          <w:tab w:val="left" w:pos="2552"/>
        </w:tabs>
        <w:rPr>
          <w:rFonts w:ascii="Arial" w:hAnsi="Arial" w:cs="Arial"/>
        </w:rPr>
      </w:pPr>
    </w:p>
    <w:p w:rsidR="00B778BE" w:rsidRDefault="00B778BE" w:rsidP="00AA4684">
      <w:pPr>
        <w:numPr>
          <w:ilvl w:val="0"/>
          <w:numId w:val="1"/>
        </w:numPr>
        <w:spacing w:before="120" w:after="120"/>
        <w:ind w:left="357" w:hanging="357"/>
        <w:rPr>
          <w:rFonts w:ascii="Times New Roman" w:hAnsi="Times New Roman"/>
          <w:b/>
          <w:sz w:val="24"/>
          <w:szCs w:val="24"/>
        </w:rPr>
      </w:pPr>
      <w:r w:rsidRPr="00CB7FB9">
        <w:rPr>
          <w:rFonts w:ascii="Times New Roman" w:hAnsi="Times New Roman"/>
          <w:b/>
          <w:sz w:val="24"/>
          <w:szCs w:val="24"/>
        </w:rPr>
        <w:t>Introduction</w:t>
      </w:r>
    </w:p>
    <w:p w:rsidR="00B778BE" w:rsidRPr="00665926" w:rsidRDefault="00572B64" w:rsidP="00AA4684">
      <w:pPr>
        <w:spacing w:before="120" w:after="120"/>
        <w:jc w:val="both"/>
        <w:rPr>
          <w:rFonts w:ascii="Times New Roman" w:hAnsi="宋体"/>
          <w:sz w:val="20"/>
          <w:szCs w:val="20"/>
        </w:rPr>
      </w:pPr>
      <w:r w:rsidRPr="00665926">
        <w:rPr>
          <w:rFonts w:ascii="Times New Roman" w:hAnsi="宋体"/>
          <w:sz w:val="20"/>
          <w:szCs w:val="20"/>
        </w:rPr>
        <w:t>In RAN#</w:t>
      </w:r>
      <w:r w:rsidRPr="00665926">
        <w:rPr>
          <w:rFonts w:ascii="Times New Roman" w:hAnsi="宋体" w:hint="eastAsia"/>
          <w:sz w:val="20"/>
          <w:szCs w:val="20"/>
        </w:rPr>
        <w:t>65, a new MIMO SID</w:t>
      </w:r>
      <w:r w:rsidR="006A45A4" w:rsidRPr="00665926">
        <w:rPr>
          <w:rFonts w:ascii="Times New Roman" w:hAnsi="宋体" w:hint="eastAsia"/>
          <w:sz w:val="20"/>
          <w:szCs w:val="20"/>
        </w:rPr>
        <w:t xml:space="preserve"> </w:t>
      </w:r>
      <w:r w:rsidRPr="00665926">
        <w:rPr>
          <w:rFonts w:ascii="Times New Roman" w:hAnsi="宋体"/>
          <w:sz w:val="20"/>
          <w:szCs w:val="20"/>
        </w:rPr>
        <w:t>[1]</w:t>
      </w:r>
      <w:r w:rsidRPr="00665926">
        <w:rPr>
          <w:rFonts w:ascii="Times New Roman" w:hAnsi="宋体" w:hint="eastAsia"/>
          <w:sz w:val="20"/>
          <w:szCs w:val="20"/>
        </w:rPr>
        <w:t xml:space="preserve"> is</w:t>
      </w:r>
      <w:r w:rsidRPr="00665926">
        <w:rPr>
          <w:rFonts w:ascii="Times New Roman" w:hAnsi="宋体"/>
          <w:sz w:val="20"/>
          <w:szCs w:val="20"/>
        </w:rPr>
        <w:t xml:space="preserve"> approved</w:t>
      </w:r>
      <w:r w:rsidRPr="00665926">
        <w:rPr>
          <w:rFonts w:ascii="Times New Roman" w:hAnsi="宋体" w:hint="eastAsia"/>
          <w:sz w:val="20"/>
          <w:szCs w:val="20"/>
        </w:rPr>
        <w:t xml:space="preserve">. </w:t>
      </w:r>
      <w:r w:rsidRPr="00665926">
        <w:rPr>
          <w:rFonts w:ascii="Times New Roman" w:hAnsi="宋体"/>
          <w:sz w:val="20"/>
          <w:szCs w:val="20"/>
        </w:rPr>
        <w:t>Elevation Beamforming</w:t>
      </w:r>
      <w:r w:rsidR="00361BB1" w:rsidRPr="00665926">
        <w:rPr>
          <w:rFonts w:ascii="Times New Roman" w:hAnsi="宋体" w:hint="eastAsia"/>
          <w:sz w:val="20"/>
          <w:szCs w:val="20"/>
        </w:rPr>
        <w:t xml:space="preserve"> </w:t>
      </w:r>
      <w:r w:rsidR="006A45A4" w:rsidRPr="00665926">
        <w:rPr>
          <w:rFonts w:ascii="Times New Roman" w:hAnsi="宋体" w:hint="eastAsia"/>
          <w:sz w:val="20"/>
          <w:szCs w:val="20"/>
        </w:rPr>
        <w:t>(E-BF)</w:t>
      </w:r>
      <w:r w:rsidRPr="00665926">
        <w:rPr>
          <w:rFonts w:ascii="Times New Roman" w:hAnsi="宋体"/>
          <w:sz w:val="20"/>
          <w:szCs w:val="20"/>
        </w:rPr>
        <w:t xml:space="preserve"> and F</w:t>
      </w:r>
      <w:r w:rsidR="006A45A4" w:rsidRPr="00665926">
        <w:rPr>
          <w:rFonts w:ascii="Times New Roman" w:hAnsi="宋体" w:hint="eastAsia"/>
          <w:sz w:val="20"/>
          <w:szCs w:val="20"/>
        </w:rPr>
        <w:t xml:space="preserve">ull </w:t>
      </w:r>
      <w:r w:rsidRPr="00665926">
        <w:rPr>
          <w:rFonts w:ascii="Times New Roman" w:hAnsi="宋体"/>
          <w:sz w:val="20"/>
          <w:szCs w:val="20"/>
        </w:rPr>
        <w:t>D</w:t>
      </w:r>
      <w:r w:rsidR="006A45A4" w:rsidRPr="00665926">
        <w:rPr>
          <w:rFonts w:ascii="Times New Roman" w:hAnsi="宋体" w:hint="eastAsia"/>
          <w:sz w:val="20"/>
          <w:szCs w:val="20"/>
        </w:rPr>
        <w:t>imension</w:t>
      </w:r>
      <w:r w:rsidR="00361BB1" w:rsidRPr="00665926">
        <w:rPr>
          <w:rFonts w:ascii="Times New Roman" w:hAnsi="宋体" w:hint="eastAsia"/>
          <w:sz w:val="20"/>
          <w:szCs w:val="20"/>
        </w:rPr>
        <w:t xml:space="preserve"> </w:t>
      </w:r>
      <w:r w:rsidR="006A45A4" w:rsidRPr="00665926">
        <w:rPr>
          <w:rFonts w:ascii="Times New Roman" w:hAnsi="宋体" w:hint="eastAsia"/>
          <w:sz w:val="20"/>
          <w:szCs w:val="20"/>
        </w:rPr>
        <w:t xml:space="preserve">(FD) </w:t>
      </w:r>
      <w:r w:rsidRPr="00665926">
        <w:rPr>
          <w:rFonts w:ascii="Times New Roman" w:hAnsi="宋体"/>
          <w:sz w:val="20"/>
          <w:szCs w:val="20"/>
        </w:rPr>
        <w:t>MIMO</w:t>
      </w:r>
      <w:r w:rsidRPr="00665926">
        <w:rPr>
          <w:rFonts w:ascii="Times New Roman" w:hAnsi="宋体" w:hint="eastAsia"/>
          <w:sz w:val="20"/>
          <w:szCs w:val="20"/>
        </w:rPr>
        <w:t xml:space="preserve"> are two </w:t>
      </w:r>
      <w:r w:rsidR="001659D6" w:rsidRPr="00665926">
        <w:rPr>
          <w:rFonts w:ascii="Times New Roman" w:hAnsi="宋体"/>
          <w:sz w:val="20"/>
          <w:szCs w:val="20"/>
        </w:rPr>
        <w:t>promising technologies</w:t>
      </w:r>
      <w:r w:rsidRPr="00665926">
        <w:rPr>
          <w:rFonts w:ascii="Times New Roman" w:hAnsi="宋体"/>
          <w:sz w:val="20"/>
          <w:szCs w:val="20"/>
        </w:rPr>
        <w:t xml:space="preserve"> for meeting the</w:t>
      </w:r>
      <w:r w:rsidRPr="00665926">
        <w:rPr>
          <w:rFonts w:ascii="Times New Roman" w:hAnsi="宋体" w:hint="eastAsia"/>
          <w:sz w:val="20"/>
          <w:szCs w:val="20"/>
        </w:rPr>
        <w:t xml:space="preserve"> </w:t>
      </w:r>
      <w:r w:rsidRPr="00665926">
        <w:rPr>
          <w:rFonts w:ascii="Times New Roman" w:hAnsi="宋体"/>
          <w:sz w:val="20"/>
          <w:szCs w:val="20"/>
        </w:rPr>
        <w:t xml:space="preserve">future </w:t>
      </w:r>
      <w:r w:rsidR="006A45A4" w:rsidRPr="00665926">
        <w:rPr>
          <w:rFonts w:ascii="Times New Roman" w:hAnsi="宋体" w:hint="eastAsia"/>
          <w:sz w:val="20"/>
          <w:szCs w:val="20"/>
        </w:rPr>
        <w:t xml:space="preserve">spectrum </w:t>
      </w:r>
      <w:r w:rsidR="001A2025">
        <w:rPr>
          <w:rFonts w:ascii="Times New Roman" w:hAnsi="宋体"/>
          <w:sz w:val="20"/>
          <w:szCs w:val="20"/>
        </w:rPr>
        <w:t>efficiency</w:t>
      </w:r>
      <w:r w:rsidR="006A45A4" w:rsidRPr="00665926">
        <w:rPr>
          <w:rFonts w:ascii="Times New Roman" w:hAnsi="宋体" w:hint="eastAsia"/>
          <w:sz w:val="20"/>
          <w:szCs w:val="20"/>
        </w:rPr>
        <w:t xml:space="preserve"> </w:t>
      </w:r>
      <w:r w:rsidRPr="00665926">
        <w:rPr>
          <w:rFonts w:ascii="Times New Roman" w:hAnsi="宋体"/>
          <w:sz w:val="20"/>
          <w:szCs w:val="20"/>
        </w:rPr>
        <w:t>demands</w:t>
      </w:r>
      <w:r w:rsidRPr="00665926">
        <w:rPr>
          <w:rFonts w:ascii="Times New Roman" w:hAnsi="宋体" w:hint="eastAsia"/>
          <w:sz w:val="20"/>
          <w:szCs w:val="20"/>
        </w:rPr>
        <w:t>.</w:t>
      </w:r>
      <w:r w:rsidR="006C7825">
        <w:rPr>
          <w:rFonts w:ascii="Times New Roman" w:hAnsi="宋体"/>
          <w:sz w:val="20"/>
          <w:szCs w:val="20"/>
        </w:rPr>
        <w:t xml:space="preserve"> </w:t>
      </w:r>
      <w:r w:rsidR="006A45A4" w:rsidRPr="00665926">
        <w:rPr>
          <w:rFonts w:ascii="Times New Roman" w:hAnsi="宋体" w:hint="eastAsia"/>
          <w:sz w:val="20"/>
          <w:szCs w:val="20"/>
        </w:rPr>
        <w:t xml:space="preserve"> </w:t>
      </w:r>
      <w:r w:rsidRPr="00665926">
        <w:rPr>
          <w:rFonts w:ascii="Times New Roman" w:hAnsi="宋体" w:hint="eastAsia"/>
          <w:sz w:val="20"/>
          <w:szCs w:val="20"/>
        </w:rPr>
        <w:t>In [</w:t>
      </w:r>
      <w:r w:rsidR="006A45A4" w:rsidRPr="00665926">
        <w:rPr>
          <w:rFonts w:ascii="Times New Roman" w:hAnsi="宋体" w:hint="eastAsia"/>
          <w:sz w:val="20"/>
          <w:szCs w:val="20"/>
        </w:rPr>
        <w:t>2</w:t>
      </w:r>
      <w:r w:rsidRPr="00665926">
        <w:rPr>
          <w:rFonts w:ascii="Times New Roman" w:hAnsi="宋体" w:hint="eastAsia"/>
          <w:sz w:val="20"/>
          <w:szCs w:val="20"/>
        </w:rPr>
        <w:t>]</w:t>
      </w:r>
      <w:r w:rsidRPr="00665926">
        <w:rPr>
          <w:rFonts w:ascii="Times New Roman" w:hAnsi="宋体"/>
          <w:sz w:val="20"/>
          <w:szCs w:val="20"/>
        </w:rPr>
        <w:t>, we</w:t>
      </w:r>
      <w:r w:rsidRPr="00665926">
        <w:rPr>
          <w:rFonts w:ascii="Times New Roman" w:hAnsi="宋体" w:hint="eastAsia"/>
          <w:sz w:val="20"/>
          <w:szCs w:val="20"/>
        </w:rPr>
        <w:t xml:space="preserve"> </w:t>
      </w:r>
      <w:r w:rsidR="007F159A">
        <w:rPr>
          <w:rFonts w:ascii="Times New Roman" w:hAnsi="宋体"/>
          <w:sz w:val="20"/>
          <w:szCs w:val="20"/>
        </w:rPr>
        <w:t xml:space="preserve">discuss </w:t>
      </w:r>
      <w:r w:rsidR="00D21135">
        <w:rPr>
          <w:rFonts w:ascii="Times New Roman" w:hAnsi="宋体"/>
          <w:sz w:val="20"/>
          <w:szCs w:val="20"/>
        </w:rPr>
        <w:t xml:space="preserve">potential </w:t>
      </w:r>
      <w:r w:rsidR="007F159A">
        <w:rPr>
          <w:rFonts w:ascii="Times New Roman" w:hAnsi="宋体"/>
          <w:sz w:val="20"/>
          <w:szCs w:val="20"/>
        </w:rPr>
        <w:t>enhancements targeting 2D antenna array</w:t>
      </w:r>
      <w:r w:rsidRPr="00665926">
        <w:rPr>
          <w:rFonts w:ascii="Times New Roman" w:hAnsi="宋体"/>
          <w:sz w:val="20"/>
          <w:szCs w:val="20"/>
        </w:rPr>
        <w:t xml:space="preserve"> for</w:t>
      </w:r>
      <w:r w:rsidR="007F159A">
        <w:rPr>
          <w:rFonts w:ascii="Times New Roman" w:hAnsi="宋体" w:hint="eastAsia"/>
          <w:sz w:val="20"/>
          <w:szCs w:val="20"/>
        </w:rPr>
        <w:t xml:space="preserve"> E-BF</w:t>
      </w:r>
      <w:r w:rsidR="007F159A">
        <w:rPr>
          <w:rFonts w:ascii="Times New Roman" w:hAnsi="宋体"/>
          <w:sz w:val="20"/>
          <w:szCs w:val="20"/>
        </w:rPr>
        <w:t>/</w:t>
      </w:r>
      <w:r w:rsidR="006A45A4" w:rsidRPr="00665926">
        <w:rPr>
          <w:rFonts w:ascii="Times New Roman" w:hAnsi="宋体" w:hint="eastAsia"/>
          <w:sz w:val="20"/>
          <w:szCs w:val="20"/>
        </w:rPr>
        <w:t>FD-MIMO</w:t>
      </w:r>
      <w:r w:rsidRPr="00665926">
        <w:rPr>
          <w:rFonts w:ascii="Times New Roman" w:hAnsi="宋体" w:hint="eastAsia"/>
          <w:sz w:val="20"/>
          <w:szCs w:val="20"/>
        </w:rPr>
        <w:t>.</w:t>
      </w:r>
      <w:r w:rsidR="00361BB1" w:rsidRPr="00665926">
        <w:rPr>
          <w:rFonts w:ascii="Times New Roman" w:hAnsi="宋体" w:hint="eastAsia"/>
          <w:sz w:val="20"/>
          <w:szCs w:val="20"/>
        </w:rPr>
        <w:t xml:space="preserve"> </w:t>
      </w:r>
      <w:r w:rsidR="00D21135" w:rsidRPr="00665926">
        <w:rPr>
          <w:rFonts w:ascii="Times New Roman" w:hAnsi="宋体" w:hint="eastAsia"/>
          <w:sz w:val="20"/>
          <w:szCs w:val="20"/>
        </w:rPr>
        <w:t>In [</w:t>
      </w:r>
      <w:r w:rsidR="00D21135">
        <w:rPr>
          <w:rFonts w:ascii="Times New Roman" w:hAnsi="宋体" w:hint="eastAsia"/>
          <w:sz w:val="20"/>
          <w:szCs w:val="20"/>
        </w:rPr>
        <w:t>5</w:t>
      </w:r>
      <w:r w:rsidR="00D21135" w:rsidRPr="00665926">
        <w:rPr>
          <w:rFonts w:ascii="Times New Roman" w:hAnsi="宋体" w:hint="eastAsia"/>
          <w:sz w:val="20"/>
          <w:szCs w:val="20"/>
        </w:rPr>
        <w:t>]</w:t>
      </w:r>
      <w:r w:rsidR="00D21135">
        <w:rPr>
          <w:rFonts w:ascii="Times New Roman" w:hAnsi="宋体"/>
          <w:sz w:val="20"/>
          <w:szCs w:val="20"/>
        </w:rPr>
        <w:t>, tremendous gain is observed</w:t>
      </w:r>
      <w:r w:rsidR="00D21135">
        <w:rPr>
          <w:rFonts w:ascii="Times New Roman" w:hAnsi="宋体" w:hint="eastAsia"/>
          <w:sz w:val="20"/>
          <w:szCs w:val="20"/>
        </w:rPr>
        <w:t xml:space="preserve"> </w:t>
      </w:r>
      <w:r w:rsidR="00D21135">
        <w:rPr>
          <w:rFonts w:ascii="Times New Roman" w:hAnsi="宋体"/>
          <w:sz w:val="20"/>
          <w:szCs w:val="20"/>
        </w:rPr>
        <w:t>from</w:t>
      </w:r>
      <w:r w:rsidR="00D21135">
        <w:rPr>
          <w:rFonts w:ascii="Times New Roman" w:hAnsi="宋体" w:hint="eastAsia"/>
          <w:sz w:val="20"/>
          <w:szCs w:val="20"/>
        </w:rPr>
        <w:t xml:space="preserve"> 2D antenna array system with up to 64TXRUs using </w:t>
      </w:r>
      <w:r w:rsidR="00D21135">
        <w:rPr>
          <w:rFonts w:ascii="Times New Roman" w:hAnsi="宋体"/>
          <w:sz w:val="20"/>
          <w:szCs w:val="20"/>
        </w:rPr>
        <w:t xml:space="preserve">channel covariance feedback </w:t>
      </w:r>
      <w:r w:rsidR="00D21135">
        <w:rPr>
          <w:rFonts w:ascii="Times New Roman" w:hAnsi="宋体" w:hint="eastAsia"/>
          <w:sz w:val="20"/>
          <w:szCs w:val="20"/>
        </w:rPr>
        <w:t xml:space="preserve">scheme. </w:t>
      </w:r>
      <w:r w:rsidR="00D21135">
        <w:rPr>
          <w:rFonts w:ascii="Times New Roman" w:hAnsi="宋体"/>
          <w:sz w:val="20"/>
          <w:szCs w:val="20"/>
        </w:rPr>
        <w:t xml:space="preserve"> However, overhead on CSI feedback and reference signal for channel measurement are issues to the system design.  Among the potential enhancements discussed in [2], </w:t>
      </w:r>
      <w:proofErr w:type="spellStart"/>
      <w:r w:rsidR="00D21135">
        <w:rPr>
          <w:rFonts w:ascii="Times New Roman" w:hAnsi="宋体"/>
          <w:sz w:val="20"/>
          <w:szCs w:val="20"/>
        </w:rPr>
        <w:t>aperiodic</w:t>
      </w:r>
      <w:proofErr w:type="spellEnd"/>
      <w:r w:rsidR="00D21135">
        <w:rPr>
          <w:rFonts w:ascii="Times New Roman" w:hAnsi="宋体"/>
          <w:sz w:val="20"/>
          <w:szCs w:val="20"/>
        </w:rPr>
        <w:t xml:space="preserve"> CSI-RS and </w:t>
      </w:r>
      <w:proofErr w:type="spellStart"/>
      <w:r w:rsidR="00D21135">
        <w:rPr>
          <w:rFonts w:ascii="Times New Roman" w:hAnsi="宋体"/>
          <w:sz w:val="20"/>
          <w:szCs w:val="20"/>
        </w:rPr>
        <w:t>precoded</w:t>
      </w:r>
      <w:proofErr w:type="spellEnd"/>
      <w:r w:rsidR="00D21135">
        <w:rPr>
          <w:rFonts w:ascii="Times New Roman" w:hAnsi="宋体"/>
          <w:sz w:val="20"/>
          <w:szCs w:val="20"/>
        </w:rPr>
        <w:t>/</w:t>
      </w:r>
      <w:proofErr w:type="spellStart"/>
      <w:r w:rsidR="00D21135">
        <w:rPr>
          <w:rFonts w:ascii="Times New Roman" w:hAnsi="宋体"/>
          <w:sz w:val="20"/>
          <w:szCs w:val="20"/>
        </w:rPr>
        <w:t>beamformed</w:t>
      </w:r>
      <w:proofErr w:type="spellEnd"/>
      <w:r w:rsidR="00D21135">
        <w:rPr>
          <w:rFonts w:ascii="Times New Roman" w:hAnsi="宋体"/>
          <w:sz w:val="20"/>
          <w:szCs w:val="20"/>
        </w:rPr>
        <w:t xml:space="preserve"> RS are the candidates to reduce CSI-RS overhead. Similar proposals</w:t>
      </w:r>
      <w:r w:rsidR="00864900">
        <w:rPr>
          <w:rFonts w:ascii="Times New Roman" w:hAnsi="宋体"/>
          <w:sz w:val="20"/>
          <w:szCs w:val="20"/>
        </w:rPr>
        <w:t xml:space="preserve"> on </w:t>
      </w:r>
      <w:proofErr w:type="spellStart"/>
      <w:r w:rsidR="00864900">
        <w:rPr>
          <w:rFonts w:ascii="Times New Roman" w:hAnsi="宋体"/>
          <w:sz w:val="20"/>
          <w:szCs w:val="20"/>
        </w:rPr>
        <w:t>precoded</w:t>
      </w:r>
      <w:proofErr w:type="spellEnd"/>
      <w:r w:rsidR="00864900">
        <w:rPr>
          <w:rFonts w:ascii="Times New Roman" w:hAnsi="宋体"/>
          <w:sz w:val="20"/>
          <w:szCs w:val="20"/>
        </w:rPr>
        <w:t xml:space="preserve"> CSI-RS</w:t>
      </w:r>
      <w:r w:rsidR="00D21135">
        <w:rPr>
          <w:rFonts w:ascii="Times New Roman" w:hAnsi="宋体"/>
          <w:sz w:val="20"/>
          <w:szCs w:val="20"/>
        </w:rPr>
        <w:t>[</w:t>
      </w:r>
      <w:r w:rsidR="00864900">
        <w:rPr>
          <w:rFonts w:ascii="Times New Roman" w:hAnsi="宋体"/>
          <w:sz w:val="20"/>
          <w:szCs w:val="20"/>
        </w:rPr>
        <w:t>3</w:t>
      </w:r>
      <w:r w:rsidR="00D21135">
        <w:rPr>
          <w:rFonts w:ascii="Times New Roman" w:hAnsi="宋体"/>
          <w:sz w:val="20"/>
          <w:szCs w:val="20"/>
        </w:rPr>
        <w:t>][</w:t>
      </w:r>
      <w:r w:rsidR="00864900">
        <w:rPr>
          <w:rFonts w:ascii="Times New Roman" w:hAnsi="宋体"/>
          <w:sz w:val="20"/>
          <w:szCs w:val="20"/>
        </w:rPr>
        <w:t>4</w:t>
      </w:r>
      <w:r w:rsidR="00D21135">
        <w:rPr>
          <w:rFonts w:ascii="Times New Roman" w:hAnsi="宋体"/>
          <w:sz w:val="20"/>
          <w:szCs w:val="20"/>
        </w:rPr>
        <w:t xml:space="preserve">] have been made in RAN1#79.  </w:t>
      </w:r>
      <w:r w:rsidR="00361BB1" w:rsidRPr="00665926">
        <w:rPr>
          <w:rFonts w:ascii="Times New Roman" w:hAnsi="宋体" w:hint="eastAsia"/>
          <w:sz w:val="20"/>
          <w:szCs w:val="20"/>
        </w:rPr>
        <w:t>I</w:t>
      </w:r>
      <w:r w:rsidR="006A45A4" w:rsidRPr="00665926">
        <w:rPr>
          <w:rFonts w:ascii="Times New Roman" w:hAnsi="宋体" w:hint="eastAsia"/>
          <w:sz w:val="20"/>
          <w:szCs w:val="20"/>
        </w:rPr>
        <w:t xml:space="preserve">n this </w:t>
      </w:r>
      <w:r w:rsidR="006A45A4" w:rsidRPr="00665926">
        <w:rPr>
          <w:rFonts w:ascii="Times New Roman" w:hAnsi="宋体"/>
          <w:sz w:val="20"/>
          <w:szCs w:val="20"/>
        </w:rPr>
        <w:t>contribution</w:t>
      </w:r>
      <w:r w:rsidR="006A45A4" w:rsidRPr="00665926">
        <w:rPr>
          <w:rFonts w:ascii="Times New Roman" w:hAnsi="宋体" w:hint="eastAsia"/>
          <w:sz w:val="20"/>
          <w:szCs w:val="20"/>
        </w:rPr>
        <w:t xml:space="preserve"> we further discuss </w:t>
      </w:r>
      <w:r w:rsidR="00D21135">
        <w:rPr>
          <w:rFonts w:ascii="Times New Roman" w:hAnsi="宋体"/>
          <w:sz w:val="20"/>
          <w:szCs w:val="20"/>
        </w:rPr>
        <w:t xml:space="preserve">about the </w:t>
      </w:r>
      <w:proofErr w:type="spellStart"/>
      <w:r w:rsidR="00D21135">
        <w:rPr>
          <w:rFonts w:ascii="Times New Roman" w:hAnsi="宋体"/>
          <w:sz w:val="20"/>
          <w:szCs w:val="20"/>
        </w:rPr>
        <w:t>aperiodic</w:t>
      </w:r>
      <w:proofErr w:type="spellEnd"/>
      <w:r w:rsidR="00D21135">
        <w:rPr>
          <w:rFonts w:ascii="Times New Roman" w:hAnsi="宋体"/>
          <w:sz w:val="20"/>
          <w:szCs w:val="20"/>
        </w:rPr>
        <w:t xml:space="preserve"> CSI-RS</w:t>
      </w:r>
      <w:r w:rsidR="000C2622">
        <w:rPr>
          <w:rFonts w:ascii="Times New Roman" w:hAnsi="宋体" w:hint="eastAsia"/>
          <w:sz w:val="20"/>
          <w:szCs w:val="20"/>
        </w:rPr>
        <w:t xml:space="preserve"> </w:t>
      </w:r>
      <w:r w:rsidR="00D21135">
        <w:rPr>
          <w:rFonts w:ascii="Times New Roman" w:hAnsi="宋体"/>
          <w:sz w:val="20"/>
          <w:szCs w:val="20"/>
        </w:rPr>
        <w:t xml:space="preserve">and </w:t>
      </w:r>
      <w:proofErr w:type="spellStart"/>
      <w:r w:rsidR="00D21135">
        <w:rPr>
          <w:rFonts w:ascii="Times New Roman" w:hAnsi="宋体"/>
          <w:sz w:val="20"/>
          <w:szCs w:val="20"/>
        </w:rPr>
        <w:t>beamformed</w:t>
      </w:r>
      <w:proofErr w:type="spellEnd"/>
      <w:r w:rsidR="00D21135">
        <w:rPr>
          <w:rFonts w:ascii="Times New Roman" w:hAnsi="宋体"/>
          <w:sz w:val="20"/>
          <w:szCs w:val="20"/>
        </w:rPr>
        <w:t xml:space="preserve"> CS-RS schemes.</w:t>
      </w:r>
    </w:p>
    <w:p w:rsidR="00B778BE" w:rsidRDefault="00432F6E" w:rsidP="00AA4684">
      <w:pPr>
        <w:numPr>
          <w:ilvl w:val="0"/>
          <w:numId w:val="1"/>
        </w:numPr>
        <w:spacing w:before="240" w:after="100" w:afterAutospacing="1"/>
        <w:ind w:left="357" w:hanging="357"/>
        <w:rPr>
          <w:rFonts w:ascii="Times New Roman" w:hAnsi="Times New Roman"/>
          <w:b/>
          <w:sz w:val="24"/>
          <w:szCs w:val="24"/>
        </w:rPr>
      </w:pPr>
      <w:r>
        <w:rPr>
          <w:rFonts w:ascii="Times New Roman" w:hAnsi="Times New Roman"/>
          <w:b/>
          <w:sz w:val="24"/>
          <w:szCs w:val="24"/>
        </w:rPr>
        <w:t>Potential E</w:t>
      </w:r>
      <w:r w:rsidR="00864900">
        <w:rPr>
          <w:rFonts w:ascii="Times New Roman" w:hAnsi="Times New Roman"/>
          <w:b/>
          <w:sz w:val="24"/>
          <w:szCs w:val="24"/>
        </w:rPr>
        <w:t>nhancements on CSI-RS</w:t>
      </w:r>
    </w:p>
    <w:p w:rsidR="00AC3831" w:rsidRPr="009B42CA" w:rsidRDefault="00C17E86" w:rsidP="00AC3831">
      <w:pPr>
        <w:spacing w:before="120" w:after="120"/>
        <w:jc w:val="both"/>
        <w:rPr>
          <w:rFonts w:ascii="Times New Roman" w:hAnsi="Times New Roman"/>
          <w:b/>
          <w:sz w:val="20"/>
          <w:szCs w:val="20"/>
        </w:rPr>
      </w:pPr>
      <w:r w:rsidRPr="009B42CA">
        <w:rPr>
          <w:rFonts w:ascii="Times New Roman" w:hAnsi="Times New Roman"/>
          <w:b/>
          <w:sz w:val="20"/>
          <w:szCs w:val="20"/>
        </w:rPr>
        <w:t xml:space="preserve">2.1 </w:t>
      </w:r>
      <w:proofErr w:type="spellStart"/>
      <w:r w:rsidRPr="009B42CA">
        <w:rPr>
          <w:rFonts w:ascii="Times New Roman" w:hAnsi="Times New Roman"/>
          <w:b/>
          <w:sz w:val="20"/>
          <w:szCs w:val="20"/>
        </w:rPr>
        <w:t>Beamformed</w:t>
      </w:r>
      <w:proofErr w:type="spellEnd"/>
      <w:r w:rsidRPr="009B42CA">
        <w:rPr>
          <w:rFonts w:ascii="Times New Roman" w:hAnsi="Times New Roman"/>
          <w:b/>
          <w:sz w:val="20"/>
          <w:szCs w:val="20"/>
        </w:rPr>
        <w:t xml:space="preserve"> CSI-RS</w:t>
      </w:r>
    </w:p>
    <w:p w:rsidR="00AC3831" w:rsidRDefault="00FF1A9A" w:rsidP="00AC3831">
      <w:pPr>
        <w:spacing w:before="120" w:after="120"/>
        <w:jc w:val="both"/>
        <w:rPr>
          <w:rFonts w:ascii="Times New Roman" w:hAnsi="Times New Roman"/>
          <w:sz w:val="20"/>
          <w:szCs w:val="20"/>
          <w:lang w:val="en-GB"/>
        </w:rPr>
      </w:pPr>
      <w:r>
        <w:rPr>
          <w:rFonts w:ascii="Times New Roman" w:hAnsi="Times New Roman"/>
          <w:sz w:val="20"/>
          <w:szCs w:val="20"/>
        </w:rPr>
        <w:t xml:space="preserve">In Category 2 of the baseline cases, </w:t>
      </w:r>
      <w:r w:rsidR="00B7148F">
        <w:rPr>
          <w:rFonts w:ascii="Times New Roman" w:hAnsi="Times New Roman"/>
          <w:sz w:val="20"/>
          <w:szCs w:val="20"/>
        </w:rPr>
        <w:t xml:space="preserve">CSI-RS </w:t>
      </w:r>
      <w:r>
        <w:rPr>
          <w:rFonts w:ascii="Times New Roman" w:hAnsi="Times New Roman"/>
          <w:sz w:val="20"/>
          <w:szCs w:val="20"/>
        </w:rPr>
        <w:t>is</w:t>
      </w:r>
      <w:r w:rsidR="00B7148F">
        <w:rPr>
          <w:rFonts w:ascii="Times New Roman" w:hAnsi="Times New Roman"/>
          <w:sz w:val="20"/>
          <w:szCs w:val="20"/>
        </w:rPr>
        <w:t xml:space="preserve"> virtuali</w:t>
      </w:r>
      <w:r>
        <w:rPr>
          <w:rFonts w:ascii="Times New Roman" w:hAnsi="Times New Roman"/>
          <w:sz w:val="20"/>
          <w:szCs w:val="20"/>
        </w:rPr>
        <w:t>zed with elevation beams.  In [6</w:t>
      </w:r>
      <w:r w:rsidR="00B7148F">
        <w:rPr>
          <w:rFonts w:ascii="Times New Roman" w:hAnsi="Times New Roman"/>
          <w:sz w:val="20"/>
          <w:szCs w:val="20"/>
        </w:rPr>
        <w:t>], we evaluate the performance of</w:t>
      </w:r>
      <w:r w:rsidR="007D767E">
        <w:rPr>
          <w:rFonts w:ascii="Times New Roman" w:hAnsi="Times New Roman"/>
          <w:sz w:val="20"/>
          <w:szCs w:val="20"/>
        </w:rPr>
        <w:t xml:space="preserve"> </w:t>
      </w:r>
      <w:r>
        <w:rPr>
          <w:rFonts w:ascii="Times New Roman" w:hAnsi="Times New Roman"/>
          <w:sz w:val="20"/>
          <w:szCs w:val="20"/>
        </w:rPr>
        <w:t>different number of</w:t>
      </w:r>
      <w:r w:rsidR="00B7148F">
        <w:rPr>
          <w:rFonts w:ascii="Times New Roman" w:hAnsi="Times New Roman"/>
          <w:sz w:val="20"/>
          <w:szCs w:val="20"/>
        </w:rPr>
        <w:t xml:space="preserve"> beams </w:t>
      </w:r>
      <w:r>
        <w:rPr>
          <w:rFonts w:ascii="Times New Roman" w:hAnsi="Times New Roman"/>
          <w:sz w:val="20"/>
          <w:szCs w:val="20"/>
        </w:rPr>
        <w:t>to pick up the baseline cases for each antenna configuration</w:t>
      </w:r>
      <w:r w:rsidR="00B7148F">
        <w:rPr>
          <w:rFonts w:ascii="Times New Roman" w:hAnsi="Times New Roman"/>
          <w:sz w:val="20"/>
          <w:szCs w:val="20"/>
        </w:rPr>
        <w:t xml:space="preserve">.  </w:t>
      </w:r>
      <w:r>
        <w:rPr>
          <w:rFonts w:ascii="Times New Roman" w:hAnsi="Times New Roman"/>
          <w:sz w:val="20"/>
          <w:szCs w:val="20"/>
          <w:lang w:val="en-GB"/>
        </w:rPr>
        <w:t xml:space="preserve">Here we compare the </w:t>
      </w:r>
      <w:r w:rsidR="004B66CD">
        <w:rPr>
          <w:rFonts w:ascii="Times New Roman" w:hAnsi="Times New Roman"/>
          <w:sz w:val="20"/>
          <w:szCs w:val="20"/>
          <w:lang w:val="en-GB"/>
        </w:rPr>
        <w:t>performance with and without considering CSI-RS overhead.</w:t>
      </w:r>
    </w:p>
    <w:p w:rsidR="00C95D68" w:rsidRPr="00145A94" w:rsidRDefault="00145A94" w:rsidP="00145A94">
      <w:pPr>
        <w:spacing w:before="120" w:after="120" w:line="312" w:lineRule="auto"/>
        <w:jc w:val="both"/>
        <w:rPr>
          <w:rFonts w:ascii="Times New Roman" w:eastAsia="微软雅黑" w:hAnsi="Times New Roman"/>
          <w:b/>
          <w:sz w:val="20"/>
          <w:szCs w:val="20"/>
        </w:rPr>
      </w:pPr>
      <w:r>
        <w:rPr>
          <w:rFonts w:ascii="微软雅黑" w:eastAsia="微软雅黑" w:hAnsi="微软雅黑"/>
          <w:b/>
          <w:sz w:val="16"/>
          <w:szCs w:val="16"/>
        </w:rPr>
        <w:t xml:space="preserve">     </w:t>
      </w:r>
      <w:r>
        <w:rPr>
          <w:rFonts w:ascii="Times New Roman" w:eastAsia="微软雅黑" w:hAnsi="Times New Roman"/>
          <w:b/>
          <w:sz w:val="20"/>
          <w:szCs w:val="20"/>
        </w:rPr>
        <w:t xml:space="preserve">  Table 1. </w:t>
      </w:r>
      <w:r w:rsidRPr="00145A94">
        <w:rPr>
          <w:rFonts w:ascii="Times New Roman" w:eastAsia="微软雅黑" w:hAnsi="Times New Roman"/>
          <w:b/>
          <w:sz w:val="20"/>
          <w:szCs w:val="20"/>
        </w:rPr>
        <w:t>Perfor</w:t>
      </w:r>
      <w:r>
        <w:rPr>
          <w:rFonts w:ascii="Times New Roman" w:eastAsia="微软雅黑" w:hAnsi="Times New Roman"/>
          <w:b/>
          <w:sz w:val="20"/>
          <w:szCs w:val="20"/>
        </w:rPr>
        <w:t xml:space="preserve">mance of </w:t>
      </w:r>
      <w:proofErr w:type="spellStart"/>
      <w:r>
        <w:rPr>
          <w:rFonts w:ascii="Times New Roman" w:eastAsia="微软雅黑" w:hAnsi="Times New Roman"/>
          <w:b/>
          <w:sz w:val="20"/>
          <w:szCs w:val="20"/>
        </w:rPr>
        <w:t>beamformed</w:t>
      </w:r>
      <w:proofErr w:type="spellEnd"/>
      <w:r>
        <w:rPr>
          <w:rFonts w:ascii="Times New Roman" w:eastAsia="微软雅黑" w:hAnsi="Times New Roman"/>
          <w:b/>
          <w:sz w:val="20"/>
          <w:szCs w:val="20"/>
        </w:rPr>
        <w:t xml:space="preserve"> CSI-RS </w:t>
      </w:r>
      <w:r w:rsidRPr="00145A94">
        <w:rPr>
          <w:rFonts w:ascii="Times New Roman" w:eastAsia="微软雅黑" w:hAnsi="Times New Roman"/>
          <w:b/>
          <w:sz w:val="20"/>
          <w:szCs w:val="20"/>
        </w:rPr>
        <w:t xml:space="preserve">with </w:t>
      </w:r>
      <w:r w:rsidR="00C95D68" w:rsidRPr="00145A94">
        <w:rPr>
          <w:rFonts w:ascii="Times New Roman" w:eastAsia="微软雅黑" w:hAnsi="Times New Roman"/>
          <w:b/>
          <w:sz w:val="20"/>
          <w:szCs w:val="20"/>
        </w:rPr>
        <w:t>FTP 0.5M</w:t>
      </w:r>
      <w:r w:rsidR="00130764" w:rsidRPr="00145A94">
        <w:rPr>
          <w:rFonts w:ascii="Times New Roman" w:eastAsia="微软雅黑" w:hAnsi="Times New Roman"/>
          <w:b/>
          <w:sz w:val="20"/>
          <w:szCs w:val="20"/>
        </w:rPr>
        <w:t>Bytes</w:t>
      </w:r>
      <w:r w:rsidR="00754B33">
        <w:rPr>
          <w:rFonts w:ascii="Times New Roman" w:eastAsia="微软雅黑" w:hAnsi="Times New Roman"/>
          <w:b/>
          <w:sz w:val="20"/>
          <w:szCs w:val="20"/>
        </w:rPr>
        <w:t>, λ</w:t>
      </w:r>
      <w:r w:rsidR="00C82472">
        <w:rPr>
          <w:rFonts w:ascii="Times New Roman" w:eastAsia="微软雅黑" w:hAnsi="Times New Roman"/>
          <w:b/>
          <w:sz w:val="20"/>
          <w:szCs w:val="20"/>
        </w:rPr>
        <w:t>=</w:t>
      </w:r>
      <w:r w:rsidR="00FA457B">
        <w:rPr>
          <w:rFonts w:ascii="Times New Roman" w:eastAsia="微软雅黑" w:hAnsi="Times New Roman" w:hint="eastAsia"/>
          <w:b/>
          <w:sz w:val="20"/>
          <w:szCs w:val="20"/>
        </w:rPr>
        <w:t>5</w:t>
      </w:r>
      <w:r>
        <w:rPr>
          <w:rFonts w:ascii="Times New Roman" w:eastAsia="微软雅黑" w:hAnsi="Times New Roman"/>
          <w:b/>
          <w:sz w:val="20"/>
          <w:szCs w:val="20"/>
        </w:rPr>
        <w:t>, offered load</w:t>
      </w:r>
      <w:r w:rsidRPr="00145A94">
        <w:rPr>
          <w:rFonts w:ascii="Times New Roman" w:eastAsia="微软雅黑" w:hAnsi="Times New Roman"/>
          <w:b/>
          <w:sz w:val="20"/>
          <w:szCs w:val="20"/>
        </w:rPr>
        <w:t>=</w:t>
      </w:r>
      <w:r w:rsidR="00C82472">
        <w:rPr>
          <w:rFonts w:ascii="Times New Roman" w:eastAsia="微软雅黑" w:hAnsi="Times New Roman"/>
          <w:b/>
          <w:sz w:val="20"/>
          <w:szCs w:val="20"/>
        </w:rPr>
        <w:t>20</w:t>
      </w:r>
      <w:r w:rsidRPr="00145A94">
        <w:rPr>
          <w:rFonts w:ascii="Times New Roman" w:eastAsia="微软雅黑" w:hAnsi="Times New Roman"/>
          <w:b/>
          <w:sz w:val="20"/>
          <w:szCs w:val="20"/>
        </w:rPr>
        <w:t>Mbps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96"/>
        <w:gridCol w:w="1480"/>
        <w:gridCol w:w="1203"/>
        <w:gridCol w:w="1132"/>
        <w:gridCol w:w="1634"/>
        <w:gridCol w:w="1316"/>
        <w:gridCol w:w="1415"/>
      </w:tblGrid>
      <w:tr w:rsidR="00FF1A9A" w:rsidRPr="00DB31EF" w:rsidTr="008F03AA">
        <w:trPr>
          <w:trHeight w:val="621"/>
        </w:trPr>
        <w:tc>
          <w:tcPr>
            <w:tcW w:w="729" w:type="pct"/>
            <w:shd w:val="clear" w:color="auto" w:fill="C6D9F1"/>
            <w:vAlign w:val="center"/>
          </w:tcPr>
          <w:p w:rsidR="00FF1A9A" w:rsidRDefault="00FF1A9A" w:rsidP="00DF285A">
            <w:pPr>
              <w:pStyle w:val="af1"/>
              <w:jc w:val="center"/>
              <w:rPr>
                <w:rFonts w:ascii="Times New Roman" w:hAnsi="Times New Roman"/>
                <w:noProof/>
                <w:sz w:val="20"/>
                <w:szCs w:val="20"/>
              </w:rPr>
            </w:pPr>
            <w:r w:rsidRPr="007D767E">
              <w:rPr>
                <w:rFonts w:ascii="Times New Roman" w:hAnsi="Times New Roman"/>
                <w:noProof/>
                <w:sz w:val="20"/>
                <w:szCs w:val="20"/>
              </w:rPr>
              <w:t>Scenario</w:t>
            </w:r>
            <w:r>
              <w:rPr>
                <w:rFonts w:ascii="Times New Roman" w:hAnsi="Times New Roman"/>
                <w:noProof/>
                <w:sz w:val="20"/>
                <w:szCs w:val="20"/>
              </w:rPr>
              <w:t>/</w:t>
            </w:r>
          </w:p>
          <w:p w:rsidR="00FF1A9A" w:rsidRPr="007D767E" w:rsidRDefault="00FF1A9A" w:rsidP="00DF285A">
            <w:pPr>
              <w:pStyle w:val="af1"/>
              <w:jc w:val="center"/>
              <w:rPr>
                <w:rFonts w:ascii="Times New Roman" w:hAnsi="Times New Roman"/>
                <w:noProof/>
                <w:sz w:val="20"/>
                <w:szCs w:val="20"/>
              </w:rPr>
            </w:pPr>
            <w:r>
              <w:rPr>
                <w:rFonts w:ascii="Times New Roman" w:hAnsi="Times New Roman"/>
                <w:noProof/>
                <w:sz w:val="20"/>
                <w:szCs w:val="20"/>
              </w:rPr>
              <w:t>Offered Load</w:t>
            </w:r>
          </w:p>
        </w:tc>
        <w:tc>
          <w:tcPr>
            <w:tcW w:w="773" w:type="pct"/>
            <w:shd w:val="clear" w:color="auto" w:fill="C6D9F1"/>
            <w:vAlign w:val="center"/>
          </w:tcPr>
          <w:p w:rsidR="00FF1A9A" w:rsidRPr="007D767E" w:rsidRDefault="00FF1A9A" w:rsidP="00F72D11">
            <w:pPr>
              <w:pStyle w:val="af1"/>
              <w:jc w:val="center"/>
              <w:rPr>
                <w:rFonts w:ascii="Times New Roman" w:hAnsi="Times New Roman"/>
                <w:noProof/>
                <w:sz w:val="20"/>
                <w:szCs w:val="20"/>
              </w:rPr>
            </w:pPr>
            <w:r w:rsidRPr="007D767E">
              <w:rPr>
                <w:rFonts w:ascii="Times New Roman" w:hAnsi="Times New Roman"/>
                <w:noProof/>
                <w:sz w:val="20"/>
                <w:szCs w:val="20"/>
              </w:rPr>
              <w:t>Antenna Configurations</w:t>
            </w:r>
          </w:p>
          <w:p w:rsidR="00FF1A9A" w:rsidRPr="007D767E" w:rsidRDefault="00FF1A9A" w:rsidP="00F72D11">
            <w:pPr>
              <w:pStyle w:val="af1"/>
              <w:jc w:val="center"/>
              <w:rPr>
                <w:rFonts w:ascii="Times New Roman" w:hAnsi="Times New Roman"/>
                <w:noProof/>
                <w:sz w:val="20"/>
                <w:szCs w:val="20"/>
              </w:rPr>
            </w:pPr>
            <w:r w:rsidRPr="007D767E">
              <w:rPr>
                <w:rFonts w:ascii="Times New Roman" w:hAnsi="Times New Roman"/>
                <w:kern w:val="2"/>
                <w:sz w:val="20"/>
                <w:szCs w:val="20"/>
              </w:rPr>
              <w:t>(M,N,</w:t>
            </w:r>
            <w:r>
              <w:rPr>
                <w:rFonts w:ascii="Times New Roman" w:hAnsi="Times New Roman"/>
                <w:kern w:val="2"/>
                <w:sz w:val="20"/>
                <w:szCs w:val="20"/>
              </w:rPr>
              <w:t>P,Q)</w:t>
            </w:r>
          </w:p>
        </w:tc>
        <w:tc>
          <w:tcPr>
            <w:tcW w:w="628" w:type="pct"/>
            <w:shd w:val="clear" w:color="auto" w:fill="C6D9F1"/>
            <w:vAlign w:val="center"/>
          </w:tcPr>
          <w:p w:rsidR="00FF1A9A" w:rsidRPr="007D767E" w:rsidRDefault="00FF1A9A" w:rsidP="00DF285A">
            <w:pPr>
              <w:pStyle w:val="af1"/>
              <w:jc w:val="center"/>
              <w:rPr>
                <w:rFonts w:ascii="Times New Roman" w:hAnsi="Times New Roman"/>
                <w:noProof/>
                <w:sz w:val="20"/>
                <w:szCs w:val="20"/>
              </w:rPr>
            </w:pPr>
            <w:r>
              <w:rPr>
                <w:rFonts w:ascii="Times New Roman" w:hAnsi="Times New Roman"/>
                <w:noProof/>
                <w:sz w:val="20"/>
                <w:szCs w:val="20"/>
              </w:rPr>
              <w:t>CSI-RS overhead</w:t>
            </w:r>
          </w:p>
        </w:tc>
        <w:tc>
          <w:tcPr>
            <w:tcW w:w="591" w:type="pct"/>
            <w:shd w:val="clear" w:color="auto" w:fill="C6D9F1"/>
            <w:vAlign w:val="center"/>
          </w:tcPr>
          <w:p w:rsidR="00FF1A9A" w:rsidRPr="007D767E" w:rsidRDefault="00FF1A9A" w:rsidP="00DF285A">
            <w:pPr>
              <w:pStyle w:val="af1"/>
              <w:jc w:val="center"/>
              <w:rPr>
                <w:rFonts w:ascii="Times New Roman" w:hAnsi="Times New Roman"/>
                <w:noProof/>
                <w:sz w:val="20"/>
                <w:szCs w:val="20"/>
              </w:rPr>
            </w:pPr>
            <w:r w:rsidRPr="007D767E">
              <w:rPr>
                <w:rFonts w:ascii="Times New Roman" w:hAnsi="Times New Roman"/>
                <w:kern w:val="2"/>
                <w:sz w:val="20"/>
                <w:szCs w:val="20"/>
              </w:rPr>
              <w:t>Resource Utilization</w:t>
            </w:r>
          </w:p>
        </w:tc>
        <w:tc>
          <w:tcPr>
            <w:tcW w:w="853" w:type="pct"/>
            <w:shd w:val="clear" w:color="auto" w:fill="C6D9F1"/>
            <w:vAlign w:val="center"/>
          </w:tcPr>
          <w:p w:rsidR="00FF1A9A" w:rsidRPr="007D767E" w:rsidRDefault="00FF1A9A" w:rsidP="00DF285A">
            <w:pPr>
              <w:pStyle w:val="af1"/>
              <w:jc w:val="center"/>
              <w:rPr>
                <w:rFonts w:ascii="Times New Roman" w:hAnsi="Times New Roman"/>
                <w:noProof/>
                <w:sz w:val="20"/>
                <w:szCs w:val="20"/>
              </w:rPr>
            </w:pPr>
            <w:r w:rsidRPr="007D767E">
              <w:rPr>
                <w:rFonts w:ascii="Times New Roman" w:hAnsi="Times New Roman"/>
                <w:noProof/>
                <w:sz w:val="20"/>
                <w:szCs w:val="20"/>
              </w:rPr>
              <w:t>Mean UPT (Mbps)</w:t>
            </w:r>
          </w:p>
        </w:tc>
        <w:tc>
          <w:tcPr>
            <w:tcW w:w="687" w:type="pct"/>
            <w:shd w:val="clear" w:color="auto" w:fill="C6D9F1"/>
            <w:vAlign w:val="center"/>
          </w:tcPr>
          <w:p w:rsidR="00FF1A9A" w:rsidRPr="007D767E" w:rsidRDefault="00FF1A9A" w:rsidP="00DF285A">
            <w:pPr>
              <w:pStyle w:val="af1"/>
              <w:jc w:val="center"/>
              <w:rPr>
                <w:rFonts w:ascii="Times New Roman" w:hAnsi="Times New Roman"/>
                <w:noProof/>
                <w:sz w:val="20"/>
                <w:szCs w:val="20"/>
              </w:rPr>
            </w:pPr>
            <w:r w:rsidRPr="007D767E">
              <w:rPr>
                <w:rFonts w:ascii="Times New Roman" w:hAnsi="Times New Roman"/>
                <w:noProof/>
                <w:sz w:val="20"/>
                <w:szCs w:val="20"/>
              </w:rPr>
              <w:t>5% UPT (Mbps)</w:t>
            </w:r>
          </w:p>
        </w:tc>
        <w:tc>
          <w:tcPr>
            <w:tcW w:w="739" w:type="pct"/>
            <w:shd w:val="clear" w:color="auto" w:fill="C6D9F1"/>
            <w:vAlign w:val="center"/>
          </w:tcPr>
          <w:p w:rsidR="00FF1A9A" w:rsidRPr="007D767E" w:rsidRDefault="00FF1A9A" w:rsidP="00DF285A">
            <w:pPr>
              <w:pStyle w:val="af1"/>
              <w:jc w:val="center"/>
              <w:rPr>
                <w:rFonts w:ascii="Times New Roman" w:hAnsi="Times New Roman"/>
                <w:noProof/>
                <w:sz w:val="20"/>
                <w:szCs w:val="20"/>
              </w:rPr>
            </w:pPr>
            <w:r w:rsidRPr="007D767E">
              <w:rPr>
                <w:rFonts w:ascii="Times New Roman" w:hAnsi="Times New Roman"/>
                <w:noProof/>
                <w:sz w:val="20"/>
                <w:szCs w:val="20"/>
              </w:rPr>
              <w:t>50% UPT (Mbps)</w:t>
            </w:r>
          </w:p>
        </w:tc>
      </w:tr>
      <w:tr w:rsidR="00AD3CC4" w:rsidRPr="00DB31EF" w:rsidTr="008F03AA">
        <w:trPr>
          <w:trHeight w:val="255"/>
        </w:trPr>
        <w:tc>
          <w:tcPr>
            <w:tcW w:w="729" w:type="pct"/>
            <w:vMerge w:val="restart"/>
            <w:vAlign w:val="center"/>
          </w:tcPr>
          <w:p w:rsidR="00AD3CC4" w:rsidRDefault="00AD3CC4" w:rsidP="00DF285A">
            <w:pPr>
              <w:pStyle w:val="af1"/>
              <w:jc w:val="center"/>
              <w:rPr>
                <w:rFonts w:ascii="Times New Roman" w:hAnsi="Times New Roman"/>
                <w:sz w:val="20"/>
                <w:szCs w:val="20"/>
              </w:rPr>
            </w:pPr>
            <w:r w:rsidRPr="007D767E">
              <w:rPr>
                <w:rFonts w:ascii="Times New Roman" w:hAnsi="Times New Roman"/>
                <w:sz w:val="20"/>
                <w:szCs w:val="20"/>
              </w:rPr>
              <w:t>3D-UMi</w:t>
            </w:r>
            <w:r>
              <w:rPr>
                <w:rFonts w:ascii="Times New Roman" w:hAnsi="Times New Roman"/>
                <w:sz w:val="20"/>
                <w:szCs w:val="20"/>
              </w:rPr>
              <w:t xml:space="preserve"> with Offered Load=20Mbps</w:t>
            </w:r>
          </w:p>
          <w:p w:rsidR="00AD3CC4" w:rsidRPr="00BA751F" w:rsidRDefault="00AD3CC4" w:rsidP="00DF285A">
            <w:pPr>
              <w:pStyle w:val="af1"/>
              <w:jc w:val="center"/>
              <w:rPr>
                <w:rFonts w:ascii="Times New Roman" w:hAnsi="Times New Roman"/>
                <w:sz w:val="20"/>
                <w:szCs w:val="20"/>
              </w:rPr>
            </w:pPr>
            <w:r w:rsidRPr="00BA751F">
              <w:rPr>
                <w:rFonts w:ascii="Times New Roman" w:eastAsia="微软雅黑" w:hAnsi="Times New Roman" w:hint="eastAsia"/>
                <w:sz w:val="20"/>
                <w:szCs w:val="20"/>
              </w:rPr>
              <w:t>(</w:t>
            </w:r>
            <w:r>
              <w:rPr>
                <w:rFonts w:ascii="Times New Roman" w:eastAsia="微软雅黑" w:hAnsi="Times New Roman"/>
                <w:sz w:val="20"/>
                <w:szCs w:val="20"/>
              </w:rPr>
              <w:t>λ=5</w:t>
            </w:r>
            <w:r w:rsidRPr="00BA751F">
              <w:rPr>
                <w:rFonts w:ascii="Times New Roman" w:eastAsia="微软雅黑" w:hAnsi="Times New Roman" w:hint="eastAsia"/>
                <w:sz w:val="20"/>
                <w:szCs w:val="20"/>
              </w:rPr>
              <w:t>)</w:t>
            </w:r>
          </w:p>
        </w:tc>
        <w:tc>
          <w:tcPr>
            <w:tcW w:w="773" w:type="pct"/>
            <w:vMerge w:val="restart"/>
            <w:vAlign w:val="center"/>
          </w:tcPr>
          <w:p w:rsidR="00AD3CC4" w:rsidRPr="00DF5622" w:rsidRDefault="00AD3CC4" w:rsidP="00F72D11">
            <w:pPr>
              <w:pStyle w:val="af1"/>
              <w:jc w:val="center"/>
              <w:rPr>
                <w:rFonts w:ascii="Times New Roman" w:hAnsi="Times New Roman"/>
                <w:kern w:val="2"/>
                <w:sz w:val="20"/>
                <w:szCs w:val="20"/>
              </w:rPr>
            </w:pPr>
            <w:r>
              <w:rPr>
                <w:rFonts w:ascii="Times New Roman" w:hAnsi="Times New Roman"/>
                <w:kern w:val="2"/>
                <w:sz w:val="20"/>
                <w:szCs w:val="20"/>
              </w:rPr>
              <w:t>(8,4,2,32)</w:t>
            </w:r>
            <w:r w:rsidRPr="00DF5622">
              <w:rPr>
                <w:rFonts w:ascii="Times New Roman" w:hAnsi="Times New Roman"/>
                <w:kern w:val="2"/>
                <w:sz w:val="20"/>
                <w:szCs w:val="20"/>
              </w:rPr>
              <w:t xml:space="preserve"> with</w:t>
            </w:r>
          </w:p>
          <w:p w:rsidR="00AD3CC4" w:rsidRPr="00DF5622" w:rsidRDefault="00AD3CC4" w:rsidP="00F72D11">
            <w:pPr>
              <w:pStyle w:val="af1"/>
              <w:jc w:val="center"/>
              <w:rPr>
                <w:rFonts w:ascii="Times New Roman" w:hAnsi="Times New Roman"/>
                <w:kern w:val="2"/>
                <w:sz w:val="20"/>
                <w:szCs w:val="20"/>
              </w:rPr>
            </w:pPr>
            <w:r w:rsidRPr="00DF5622">
              <w:rPr>
                <w:rFonts w:ascii="Times New Roman" w:hAnsi="Times New Roman"/>
                <w:kern w:val="2"/>
                <w:sz w:val="20"/>
                <w:szCs w:val="20"/>
              </w:rPr>
              <w:t>4 DFT Beams</w:t>
            </w: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sz w:val="20"/>
                <w:szCs w:val="20"/>
              </w:rPr>
            </w:pPr>
            <w:r>
              <w:rPr>
                <w:rFonts w:ascii="Times New Roman" w:hAnsi="Times New Roman"/>
                <w:sz w:val="20"/>
                <w:szCs w:val="20"/>
              </w:rPr>
              <w:t>No</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72D11">
            <w:pPr>
              <w:pStyle w:val="af1"/>
              <w:jc w:val="center"/>
              <w:rPr>
                <w:rFonts w:ascii="Times New Roman" w:hAnsi="Times New Roman"/>
                <w:sz w:val="20"/>
                <w:szCs w:val="20"/>
              </w:rPr>
            </w:pPr>
            <w:r w:rsidRPr="00FF1A9A">
              <w:rPr>
                <w:rFonts w:ascii="Times New Roman" w:hAnsi="Times New Roman"/>
                <w:sz w:val="20"/>
                <w:szCs w:val="20"/>
              </w:rPr>
              <w:t>0.6</w:t>
            </w:r>
            <w:r>
              <w:rPr>
                <w:rFonts w:ascii="Times New Roman" w:hAnsi="Times New Roman"/>
                <w:sz w:val="20"/>
                <w:szCs w:val="20"/>
              </w:rPr>
              <w:t>38</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752B41">
            <w:pPr>
              <w:pStyle w:val="af1"/>
              <w:jc w:val="center"/>
              <w:rPr>
                <w:rFonts w:ascii="Times New Roman" w:hAnsi="Times New Roman"/>
                <w:sz w:val="20"/>
                <w:szCs w:val="20"/>
              </w:rPr>
            </w:pPr>
            <w:r w:rsidRPr="00AD3CC4">
              <w:rPr>
                <w:rFonts w:ascii="Times New Roman" w:hAnsi="Times New Roman"/>
                <w:sz w:val="20"/>
                <w:szCs w:val="20"/>
              </w:rPr>
              <w:t>26.</w:t>
            </w:r>
            <w:r w:rsidR="00752B41">
              <w:rPr>
                <w:rFonts w:ascii="Times New Roman" w:hAnsi="Times New Roman"/>
                <w:sz w:val="20"/>
                <w:szCs w:val="20"/>
              </w:rPr>
              <w:t>50</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72D11">
            <w:pPr>
              <w:pStyle w:val="af1"/>
              <w:jc w:val="center"/>
              <w:rPr>
                <w:rFonts w:ascii="Times New Roman" w:hAnsi="Times New Roman"/>
                <w:sz w:val="20"/>
                <w:szCs w:val="20"/>
              </w:rPr>
            </w:pPr>
            <w:r w:rsidRPr="00AD3CC4">
              <w:rPr>
                <w:rFonts w:ascii="Times New Roman" w:hAnsi="Times New Roman"/>
                <w:sz w:val="20"/>
                <w:szCs w:val="20"/>
              </w:rPr>
              <w:t>4.6</w:t>
            </w:r>
            <w:r w:rsidR="00752B41">
              <w:rPr>
                <w:rFonts w:ascii="Times New Roman" w:hAnsi="Times New Roman"/>
                <w:sz w:val="20"/>
                <w:szCs w:val="20"/>
              </w:rPr>
              <w:t>9</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72D11">
            <w:pPr>
              <w:pStyle w:val="af1"/>
              <w:jc w:val="center"/>
              <w:rPr>
                <w:rFonts w:ascii="Times New Roman" w:hAnsi="Times New Roman"/>
                <w:sz w:val="20"/>
                <w:szCs w:val="20"/>
              </w:rPr>
            </w:pPr>
            <w:r w:rsidRPr="00AD3CC4">
              <w:rPr>
                <w:rFonts w:ascii="Times New Roman" w:hAnsi="Times New Roman"/>
                <w:sz w:val="20"/>
                <w:szCs w:val="20"/>
              </w:rPr>
              <w:t>23.2</w:t>
            </w:r>
            <w:r w:rsidR="00752B41">
              <w:rPr>
                <w:rFonts w:ascii="Times New Roman" w:hAnsi="Times New Roman"/>
                <w:sz w:val="20"/>
                <w:szCs w:val="20"/>
              </w:rPr>
              <w:t>6</w:t>
            </w:r>
          </w:p>
        </w:tc>
      </w:tr>
      <w:tr w:rsidR="00AD3CC4" w:rsidRPr="00DB31EF" w:rsidTr="008F03AA">
        <w:trPr>
          <w:trHeight w:val="274"/>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vAlign w:val="center"/>
          </w:tcPr>
          <w:p w:rsidR="00AD3CC4" w:rsidRPr="00DF5622" w:rsidRDefault="00AD3CC4" w:rsidP="00F72D11">
            <w:pPr>
              <w:pStyle w:val="af1"/>
              <w:jc w:val="center"/>
              <w:rPr>
                <w:rFonts w:ascii="Times New Roman" w:hAnsi="Times New Roman"/>
                <w:kern w:val="2"/>
                <w:sz w:val="20"/>
                <w:szCs w:val="20"/>
              </w:rPr>
            </w:pP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sz w:val="20"/>
                <w:szCs w:val="20"/>
              </w:rPr>
            </w:pPr>
            <w:r>
              <w:rPr>
                <w:rFonts w:ascii="Times New Roman" w:hAnsi="Times New Roman"/>
                <w:sz w:val="20"/>
                <w:szCs w:val="20"/>
              </w:rPr>
              <w:t>Yes</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72D11">
            <w:pPr>
              <w:pStyle w:val="af1"/>
              <w:jc w:val="center"/>
              <w:rPr>
                <w:rFonts w:ascii="Times New Roman" w:hAnsi="Times New Roman"/>
                <w:sz w:val="20"/>
                <w:szCs w:val="20"/>
              </w:rPr>
            </w:pPr>
            <w:r w:rsidRPr="00AD1D99">
              <w:rPr>
                <w:rFonts w:ascii="Times New Roman" w:hAnsi="Times New Roman"/>
                <w:sz w:val="20"/>
                <w:szCs w:val="20"/>
              </w:rPr>
              <w:t>0.697</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23.71</w:t>
            </w:r>
            <w:r w:rsidR="00852401">
              <w:rPr>
                <w:rFonts w:ascii="Times New Roman" w:hAnsi="Times New Roman"/>
                <w:sz w:val="20"/>
                <w:szCs w:val="20"/>
              </w:rPr>
              <w:t>(-10.5</w:t>
            </w:r>
            <w:r w:rsidRPr="00AD1D99">
              <w:rPr>
                <w:rFonts w:ascii="Times New Roman" w:hAnsi="Times New Roman"/>
                <w:sz w:val="20"/>
                <w:szCs w:val="20"/>
              </w:rPr>
              <w:t>%)</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3.66</w:t>
            </w:r>
            <w:r w:rsidR="00852401">
              <w:rPr>
                <w:rFonts w:ascii="Times New Roman" w:hAnsi="Times New Roman"/>
                <w:sz w:val="20"/>
                <w:szCs w:val="20"/>
              </w:rPr>
              <w:t>(-22</w:t>
            </w:r>
            <w:r w:rsidRPr="00AD1D99">
              <w:rPr>
                <w:rFonts w:ascii="Times New Roman" w:hAnsi="Times New Roman"/>
                <w:sz w:val="20"/>
                <w:szCs w:val="20"/>
              </w:rPr>
              <w:t>%)</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20.30</w:t>
            </w:r>
            <w:r w:rsidR="00852401">
              <w:rPr>
                <w:rFonts w:ascii="Times New Roman" w:hAnsi="Times New Roman"/>
                <w:sz w:val="20"/>
                <w:szCs w:val="20"/>
              </w:rPr>
              <w:t>(12.7</w:t>
            </w:r>
            <w:r w:rsidRPr="00AD1D99">
              <w:rPr>
                <w:rFonts w:ascii="Times New Roman" w:hAnsi="Times New Roman"/>
                <w:sz w:val="20"/>
                <w:szCs w:val="20"/>
              </w:rPr>
              <w:t>%)</w:t>
            </w:r>
          </w:p>
        </w:tc>
      </w:tr>
      <w:tr w:rsidR="00AD3CC4" w:rsidRPr="00DB31EF" w:rsidTr="008F03AA">
        <w:trPr>
          <w:trHeight w:val="263"/>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val="restart"/>
          </w:tcPr>
          <w:p w:rsidR="00AD3CC4" w:rsidRPr="00FF1A9A" w:rsidRDefault="00AD3CC4" w:rsidP="00FF1A9A">
            <w:pPr>
              <w:pStyle w:val="af1"/>
              <w:jc w:val="center"/>
              <w:rPr>
                <w:rFonts w:ascii="Times New Roman" w:hAnsi="Times New Roman"/>
                <w:kern w:val="2"/>
                <w:sz w:val="20"/>
                <w:szCs w:val="20"/>
              </w:rPr>
            </w:pPr>
            <w:r>
              <w:rPr>
                <w:rFonts w:ascii="Times New Roman" w:hAnsi="Times New Roman"/>
                <w:kern w:val="2"/>
                <w:sz w:val="20"/>
                <w:szCs w:val="20"/>
              </w:rPr>
              <w:t>(8,4,2,32)</w:t>
            </w:r>
            <w:r w:rsidRPr="00FF1A9A">
              <w:rPr>
                <w:rFonts w:ascii="Times New Roman" w:hAnsi="Times New Roman"/>
                <w:kern w:val="2"/>
                <w:sz w:val="20"/>
                <w:szCs w:val="20"/>
              </w:rPr>
              <w:t xml:space="preserve"> with</w:t>
            </w:r>
          </w:p>
          <w:p w:rsidR="00AD3CC4" w:rsidRPr="00FF1A9A" w:rsidRDefault="00AD3CC4" w:rsidP="00FF1A9A">
            <w:pPr>
              <w:pStyle w:val="af1"/>
              <w:jc w:val="center"/>
              <w:rPr>
                <w:rFonts w:ascii="Times New Roman" w:hAnsi="Times New Roman"/>
                <w:kern w:val="2"/>
                <w:sz w:val="20"/>
                <w:szCs w:val="20"/>
              </w:rPr>
            </w:pPr>
            <w:r>
              <w:rPr>
                <w:rFonts w:ascii="Times New Roman" w:hAnsi="Times New Roman"/>
                <w:kern w:val="2"/>
                <w:sz w:val="20"/>
                <w:szCs w:val="20"/>
              </w:rPr>
              <w:t>8</w:t>
            </w:r>
            <w:r w:rsidRPr="00FF1A9A">
              <w:rPr>
                <w:rFonts w:ascii="Times New Roman" w:hAnsi="Times New Roman"/>
                <w:kern w:val="2"/>
                <w:sz w:val="20"/>
                <w:szCs w:val="20"/>
              </w:rPr>
              <w:t xml:space="preserve"> DFT Beams</w:t>
            </w: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72D11">
            <w:pPr>
              <w:pStyle w:val="af1"/>
              <w:jc w:val="center"/>
              <w:rPr>
                <w:rFonts w:ascii="Times New Roman" w:hAnsi="Times New Roman"/>
                <w:sz w:val="20"/>
                <w:szCs w:val="20"/>
              </w:rPr>
            </w:pPr>
            <w:r>
              <w:rPr>
                <w:rFonts w:ascii="Times New Roman" w:hAnsi="Times New Roman"/>
                <w:sz w:val="20"/>
                <w:szCs w:val="20"/>
              </w:rPr>
              <w:t>No</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kern w:val="2"/>
                <w:sz w:val="20"/>
                <w:szCs w:val="20"/>
              </w:rPr>
            </w:pPr>
            <w:r w:rsidRPr="00AD3CC4">
              <w:rPr>
                <w:rFonts w:ascii="Times New Roman" w:hAnsi="Times New Roman"/>
                <w:kern w:val="2"/>
                <w:sz w:val="20"/>
                <w:szCs w:val="20"/>
              </w:rPr>
              <w:t>0.623</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kern w:val="2"/>
                <w:sz w:val="20"/>
                <w:szCs w:val="20"/>
              </w:rPr>
            </w:pPr>
            <w:r w:rsidRPr="00AD3CC4">
              <w:rPr>
                <w:rFonts w:ascii="Times New Roman" w:hAnsi="Times New Roman"/>
                <w:kern w:val="2"/>
                <w:sz w:val="20"/>
                <w:szCs w:val="20"/>
              </w:rPr>
              <w:t>27.02</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kern w:val="2"/>
                <w:sz w:val="20"/>
                <w:szCs w:val="20"/>
              </w:rPr>
            </w:pPr>
            <w:r w:rsidRPr="00AD3CC4">
              <w:rPr>
                <w:rFonts w:ascii="Times New Roman" w:hAnsi="Times New Roman"/>
                <w:kern w:val="2"/>
                <w:sz w:val="20"/>
                <w:szCs w:val="20"/>
              </w:rPr>
              <w:t>4.9</w:t>
            </w:r>
            <w:r w:rsidR="00752B41">
              <w:rPr>
                <w:rFonts w:ascii="Times New Roman" w:hAnsi="Times New Roman"/>
                <w:kern w:val="2"/>
                <w:sz w:val="20"/>
                <w:szCs w:val="20"/>
              </w:rPr>
              <w:t>8</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kern w:val="2"/>
                <w:sz w:val="20"/>
                <w:szCs w:val="20"/>
              </w:rPr>
            </w:pPr>
            <w:r w:rsidRPr="00AD3CC4">
              <w:rPr>
                <w:rFonts w:ascii="Times New Roman" w:hAnsi="Times New Roman"/>
                <w:kern w:val="2"/>
                <w:sz w:val="20"/>
                <w:szCs w:val="20"/>
              </w:rPr>
              <w:t>23.95</w:t>
            </w:r>
          </w:p>
        </w:tc>
      </w:tr>
      <w:tr w:rsidR="00AD3CC4" w:rsidRPr="00DB31EF" w:rsidTr="008F03AA">
        <w:trPr>
          <w:trHeight w:val="155"/>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tcPr>
          <w:p w:rsidR="00AD3CC4" w:rsidRDefault="00AD3CC4" w:rsidP="00FF1A9A">
            <w:pPr>
              <w:pStyle w:val="af1"/>
              <w:jc w:val="center"/>
              <w:rPr>
                <w:rFonts w:ascii="Times New Roman" w:hAnsi="Times New Roman"/>
                <w:kern w:val="2"/>
                <w:sz w:val="20"/>
                <w:szCs w:val="20"/>
              </w:rPr>
            </w:pP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72D11">
            <w:pPr>
              <w:pStyle w:val="af1"/>
              <w:jc w:val="center"/>
              <w:rPr>
                <w:rFonts w:ascii="Times New Roman" w:hAnsi="Times New Roman"/>
                <w:sz w:val="20"/>
                <w:szCs w:val="20"/>
              </w:rPr>
            </w:pPr>
            <w:r>
              <w:rPr>
                <w:rFonts w:ascii="Times New Roman" w:hAnsi="Times New Roman"/>
                <w:sz w:val="20"/>
                <w:szCs w:val="20"/>
              </w:rPr>
              <w:t>Yes</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0.743</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21.02</w:t>
            </w:r>
            <w:r w:rsidR="00852401">
              <w:rPr>
                <w:rFonts w:ascii="Times New Roman" w:hAnsi="Times New Roman"/>
                <w:sz w:val="20"/>
                <w:szCs w:val="20"/>
              </w:rPr>
              <w:t>(-22.2</w:t>
            </w:r>
            <w:r w:rsidRPr="00AD1D99">
              <w:rPr>
                <w:rFonts w:ascii="Times New Roman" w:hAnsi="Times New Roman"/>
                <w:sz w:val="20"/>
                <w:szCs w:val="20"/>
              </w:rPr>
              <w:t>%)</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2.92</w:t>
            </w:r>
            <w:r w:rsidR="00852401">
              <w:rPr>
                <w:rFonts w:ascii="Times New Roman" w:hAnsi="Times New Roman"/>
                <w:sz w:val="20"/>
                <w:szCs w:val="20"/>
              </w:rPr>
              <w:t>(-41.4</w:t>
            </w:r>
            <w:r w:rsidRPr="00AD1D99">
              <w:rPr>
                <w:rFonts w:ascii="Times New Roman" w:hAnsi="Times New Roman"/>
                <w:sz w:val="20"/>
                <w:szCs w:val="20"/>
              </w:rPr>
              <w:t>%)</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17.62</w:t>
            </w:r>
            <w:r w:rsidR="00852401">
              <w:rPr>
                <w:rFonts w:ascii="Times New Roman" w:hAnsi="Times New Roman"/>
                <w:sz w:val="20"/>
                <w:szCs w:val="20"/>
              </w:rPr>
              <w:t>(-26.4</w:t>
            </w:r>
            <w:r w:rsidRPr="00AD1D99">
              <w:rPr>
                <w:rFonts w:ascii="Times New Roman" w:hAnsi="Times New Roman"/>
                <w:sz w:val="20"/>
                <w:szCs w:val="20"/>
              </w:rPr>
              <w:t>%)</w:t>
            </w:r>
          </w:p>
        </w:tc>
      </w:tr>
      <w:tr w:rsidR="00432BA5" w:rsidRPr="00DB31EF" w:rsidTr="008F03AA">
        <w:trPr>
          <w:trHeight w:val="155"/>
        </w:trPr>
        <w:tc>
          <w:tcPr>
            <w:tcW w:w="729" w:type="pct"/>
            <w:vMerge/>
          </w:tcPr>
          <w:p w:rsidR="00432BA5" w:rsidRPr="007D767E" w:rsidRDefault="00432BA5" w:rsidP="00DF285A">
            <w:pPr>
              <w:pStyle w:val="af1"/>
              <w:jc w:val="center"/>
              <w:rPr>
                <w:rFonts w:ascii="Times New Roman" w:hAnsi="Times New Roman"/>
                <w:sz w:val="20"/>
                <w:szCs w:val="20"/>
              </w:rPr>
            </w:pPr>
          </w:p>
        </w:tc>
        <w:tc>
          <w:tcPr>
            <w:tcW w:w="773" w:type="pct"/>
            <w:vMerge w:val="restart"/>
            <w:vAlign w:val="center"/>
          </w:tcPr>
          <w:p w:rsidR="00432BA5" w:rsidRPr="00DF5622" w:rsidRDefault="00432BA5" w:rsidP="00F72D11">
            <w:pPr>
              <w:pStyle w:val="af1"/>
              <w:jc w:val="center"/>
              <w:rPr>
                <w:rFonts w:ascii="Times New Roman" w:hAnsi="Times New Roman"/>
                <w:kern w:val="2"/>
                <w:sz w:val="20"/>
                <w:szCs w:val="20"/>
              </w:rPr>
            </w:pPr>
            <w:r>
              <w:rPr>
                <w:rFonts w:ascii="Times New Roman" w:hAnsi="Times New Roman"/>
                <w:kern w:val="2"/>
                <w:sz w:val="20"/>
                <w:szCs w:val="20"/>
              </w:rPr>
              <w:t>(8,4,2,64)</w:t>
            </w:r>
            <w:r w:rsidRPr="00DF5622">
              <w:rPr>
                <w:rFonts w:ascii="Times New Roman" w:hAnsi="Times New Roman"/>
                <w:kern w:val="2"/>
                <w:sz w:val="20"/>
                <w:szCs w:val="20"/>
              </w:rPr>
              <w:t xml:space="preserve"> with</w:t>
            </w:r>
          </w:p>
          <w:p w:rsidR="00432BA5" w:rsidRPr="00DF5622" w:rsidRDefault="00432BA5" w:rsidP="00F72D11">
            <w:pPr>
              <w:pStyle w:val="af1"/>
              <w:jc w:val="center"/>
              <w:rPr>
                <w:rFonts w:ascii="Times New Roman" w:hAnsi="Times New Roman"/>
                <w:kern w:val="2"/>
                <w:sz w:val="20"/>
                <w:szCs w:val="20"/>
              </w:rPr>
            </w:pPr>
            <w:r w:rsidRPr="00DF5622">
              <w:rPr>
                <w:rFonts w:ascii="Times New Roman" w:hAnsi="Times New Roman"/>
                <w:kern w:val="2"/>
                <w:sz w:val="20"/>
                <w:szCs w:val="20"/>
              </w:rPr>
              <w:t>4 DFT Beams</w:t>
            </w:r>
          </w:p>
        </w:tc>
        <w:tc>
          <w:tcPr>
            <w:tcW w:w="628" w:type="pct"/>
            <w:tcBorders>
              <w:top w:val="single" w:sz="4" w:space="0" w:color="000000"/>
              <w:left w:val="single" w:sz="4" w:space="0" w:color="000000"/>
              <w:bottom w:val="single" w:sz="4" w:space="0" w:color="000000"/>
              <w:right w:val="single" w:sz="4" w:space="0" w:color="000000"/>
            </w:tcBorders>
            <w:vAlign w:val="center"/>
          </w:tcPr>
          <w:p w:rsidR="00432BA5" w:rsidRPr="00FF1A9A" w:rsidRDefault="00432BA5" w:rsidP="00F72D11">
            <w:pPr>
              <w:pStyle w:val="af1"/>
              <w:jc w:val="center"/>
              <w:rPr>
                <w:rFonts w:ascii="Times New Roman" w:hAnsi="Times New Roman"/>
                <w:sz w:val="20"/>
                <w:szCs w:val="20"/>
              </w:rPr>
            </w:pPr>
            <w:r>
              <w:rPr>
                <w:rFonts w:ascii="Times New Roman" w:hAnsi="Times New Roman"/>
                <w:sz w:val="20"/>
                <w:szCs w:val="20"/>
              </w:rPr>
              <w:t>No</w:t>
            </w:r>
          </w:p>
        </w:tc>
        <w:tc>
          <w:tcPr>
            <w:tcW w:w="591" w:type="pct"/>
            <w:tcBorders>
              <w:top w:val="single" w:sz="4" w:space="0" w:color="000000"/>
              <w:left w:val="single" w:sz="4" w:space="0" w:color="000000"/>
              <w:bottom w:val="single" w:sz="4" w:space="0" w:color="000000"/>
              <w:right w:val="single" w:sz="4" w:space="0" w:color="000000"/>
            </w:tcBorders>
            <w:vAlign w:val="center"/>
          </w:tcPr>
          <w:p w:rsidR="00432BA5" w:rsidRPr="00FF1A9A" w:rsidRDefault="00432BA5" w:rsidP="00F72D11">
            <w:pPr>
              <w:pStyle w:val="af1"/>
              <w:jc w:val="center"/>
              <w:rPr>
                <w:rFonts w:ascii="Times New Roman" w:hAnsi="Times New Roman"/>
                <w:sz w:val="20"/>
                <w:szCs w:val="20"/>
              </w:rPr>
            </w:pPr>
            <w:r w:rsidRPr="00BF6F87">
              <w:rPr>
                <w:rFonts w:ascii="Times New Roman" w:hAnsi="Times New Roman"/>
                <w:sz w:val="20"/>
                <w:szCs w:val="20"/>
              </w:rPr>
              <w:t>0.658</w:t>
            </w:r>
          </w:p>
        </w:tc>
        <w:tc>
          <w:tcPr>
            <w:tcW w:w="853" w:type="pct"/>
            <w:tcBorders>
              <w:top w:val="single" w:sz="4" w:space="0" w:color="000000"/>
              <w:left w:val="single" w:sz="4" w:space="0" w:color="000000"/>
              <w:bottom w:val="single" w:sz="4" w:space="0" w:color="000000"/>
              <w:right w:val="single" w:sz="4" w:space="0" w:color="000000"/>
            </w:tcBorders>
            <w:vAlign w:val="center"/>
          </w:tcPr>
          <w:p w:rsidR="00432BA5" w:rsidRPr="00FF1A9A" w:rsidRDefault="00432BA5" w:rsidP="00F72D11">
            <w:pPr>
              <w:pStyle w:val="af1"/>
              <w:jc w:val="center"/>
              <w:rPr>
                <w:rFonts w:ascii="Times New Roman" w:hAnsi="Times New Roman"/>
                <w:sz w:val="20"/>
                <w:szCs w:val="20"/>
              </w:rPr>
            </w:pPr>
            <w:r w:rsidRPr="00BF6F87">
              <w:rPr>
                <w:rFonts w:ascii="Times New Roman" w:hAnsi="Times New Roman"/>
                <w:sz w:val="20"/>
                <w:szCs w:val="20"/>
              </w:rPr>
              <w:t>25.48</w:t>
            </w:r>
          </w:p>
        </w:tc>
        <w:tc>
          <w:tcPr>
            <w:tcW w:w="687" w:type="pct"/>
            <w:tcBorders>
              <w:top w:val="single" w:sz="4" w:space="0" w:color="000000"/>
              <w:left w:val="single" w:sz="4" w:space="0" w:color="000000"/>
              <w:bottom w:val="single" w:sz="4" w:space="0" w:color="000000"/>
              <w:right w:val="single" w:sz="4" w:space="0" w:color="000000"/>
            </w:tcBorders>
            <w:vAlign w:val="center"/>
          </w:tcPr>
          <w:p w:rsidR="00432BA5" w:rsidRPr="00FF1A9A" w:rsidRDefault="00432BA5" w:rsidP="00F72D11">
            <w:pPr>
              <w:pStyle w:val="af1"/>
              <w:jc w:val="center"/>
              <w:rPr>
                <w:rFonts w:ascii="Times New Roman" w:hAnsi="Times New Roman"/>
                <w:sz w:val="20"/>
                <w:szCs w:val="20"/>
              </w:rPr>
            </w:pPr>
            <w:r w:rsidRPr="00BF6F87">
              <w:rPr>
                <w:rFonts w:ascii="Times New Roman" w:hAnsi="Times New Roman"/>
                <w:sz w:val="20"/>
                <w:szCs w:val="20"/>
              </w:rPr>
              <w:t>4.14</w:t>
            </w:r>
          </w:p>
        </w:tc>
        <w:tc>
          <w:tcPr>
            <w:tcW w:w="739" w:type="pct"/>
            <w:tcBorders>
              <w:top w:val="single" w:sz="4" w:space="0" w:color="000000"/>
              <w:left w:val="single" w:sz="4" w:space="0" w:color="000000"/>
              <w:bottom w:val="single" w:sz="4" w:space="0" w:color="000000"/>
              <w:right w:val="single" w:sz="4" w:space="0" w:color="000000"/>
            </w:tcBorders>
            <w:vAlign w:val="center"/>
          </w:tcPr>
          <w:p w:rsidR="00432BA5" w:rsidRPr="00FF1A9A" w:rsidRDefault="00432BA5" w:rsidP="003A3CD4">
            <w:pPr>
              <w:pStyle w:val="af1"/>
              <w:jc w:val="center"/>
              <w:rPr>
                <w:rFonts w:ascii="Times New Roman" w:hAnsi="Times New Roman"/>
                <w:sz w:val="20"/>
                <w:szCs w:val="20"/>
              </w:rPr>
            </w:pPr>
            <w:r w:rsidRPr="00BF6F87">
              <w:rPr>
                <w:rFonts w:ascii="Times New Roman" w:hAnsi="Times New Roman"/>
                <w:sz w:val="20"/>
                <w:szCs w:val="20"/>
              </w:rPr>
              <w:t>2</w:t>
            </w:r>
            <w:r>
              <w:rPr>
                <w:rFonts w:ascii="Times New Roman" w:hAnsi="Times New Roman" w:hint="eastAsia"/>
                <w:sz w:val="20"/>
                <w:szCs w:val="20"/>
              </w:rPr>
              <w:t>2</w:t>
            </w:r>
            <w:r w:rsidRPr="00BF6F87">
              <w:rPr>
                <w:rFonts w:ascii="Times New Roman" w:hAnsi="Times New Roman"/>
                <w:sz w:val="20"/>
                <w:szCs w:val="20"/>
              </w:rPr>
              <w:t>.</w:t>
            </w:r>
            <w:r>
              <w:rPr>
                <w:rFonts w:ascii="Times New Roman" w:hAnsi="Times New Roman" w:hint="eastAsia"/>
                <w:sz w:val="20"/>
                <w:szCs w:val="20"/>
              </w:rPr>
              <w:t>1</w:t>
            </w:r>
          </w:p>
        </w:tc>
      </w:tr>
      <w:tr w:rsidR="00432BA5" w:rsidRPr="00DB31EF" w:rsidTr="008F03AA">
        <w:trPr>
          <w:trHeight w:val="155"/>
        </w:trPr>
        <w:tc>
          <w:tcPr>
            <w:tcW w:w="729" w:type="pct"/>
            <w:vMerge/>
          </w:tcPr>
          <w:p w:rsidR="00432BA5" w:rsidRPr="007D767E" w:rsidRDefault="00432BA5" w:rsidP="00DF285A">
            <w:pPr>
              <w:pStyle w:val="af1"/>
              <w:jc w:val="center"/>
              <w:rPr>
                <w:rFonts w:ascii="Times New Roman" w:hAnsi="Times New Roman"/>
                <w:sz w:val="20"/>
                <w:szCs w:val="20"/>
              </w:rPr>
            </w:pPr>
          </w:p>
        </w:tc>
        <w:tc>
          <w:tcPr>
            <w:tcW w:w="773" w:type="pct"/>
            <w:vMerge/>
            <w:vAlign w:val="center"/>
          </w:tcPr>
          <w:p w:rsidR="00432BA5" w:rsidRPr="00DF5622" w:rsidRDefault="00432BA5" w:rsidP="00F72D11">
            <w:pPr>
              <w:pStyle w:val="af1"/>
              <w:jc w:val="center"/>
              <w:rPr>
                <w:rFonts w:ascii="Times New Roman" w:hAnsi="Times New Roman"/>
                <w:kern w:val="2"/>
                <w:sz w:val="20"/>
                <w:szCs w:val="20"/>
              </w:rPr>
            </w:pPr>
          </w:p>
        </w:tc>
        <w:tc>
          <w:tcPr>
            <w:tcW w:w="628" w:type="pct"/>
            <w:tcBorders>
              <w:top w:val="single" w:sz="4" w:space="0" w:color="000000"/>
              <w:left w:val="single" w:sz="4" w:space="0" w:color="000000"/>
              <w:bottom w:val="single" w:sz="4" w:space="0" w:color="000000"/>
              <w:right w:val="single" w:sz="4" w:space="0" w:color="000000"/>
            </w:tcBorders>
            <w:vAlign w:val="center"/>
          </w:tcPr>
          <w:p w:rsidR="00432BA5" w:rsidRPr="00FF1A9A" w:rsidRDefault="00432BA5" w:rsidP="00F72D11">
            <w:pPr>
              <w:pStyle w:val="af1"/>
              <w:jc w:val="center"/>
              <w:rPr>
                <w:rFonts w:ascii="Times New Roman" w:hAnsi="Times New Roman"/>
                <w:sz w:val="20"/>
                <w:szCs w:val="20"/>
              </w:rPr>
            </w:pPr>
            <w:r>
              <w:rPr>
                <w:rFonts w:ascii="Times New Roman" w:hAnsi="Times New Roman"/>
                <w:sz w:val="20"/>
                <w:szCs w:val="20"/>
              </w:rPr>
              <w:t>Yes</w:t>
            </w:r>
          </w:p>
        </w:tc>
        <w:tc>
          <w:tcPr>
            <w:tcW w:w="591" w:type="pct"/>
            <w:tcBorders>
              <w:top w:val="single" w:sz="4" w:space="0" w:color="000000"/>
              <w:left w:val="single" w:sz="4" w:space="0" w:color="000000"/>
              <w:bottom w:val="single" w:sz="4" w:space="0" w:color="000000"/>
              <w:right w:val="single" w:sz="4" w:space="0" w:color="000000"/>
            </w:tcBorders>
            <w:vAlign w:val="center"/>
          </w:tcPr>
          <w:p w:rsidR="00432BA5" w:rsidRPr="00AD1D99" w:rsidRDefault="00432BA5" w:rsidP="00F72D11">
            <w:pPr>
              <w:spacing w:after="0" w:line="240" w:lineRule="auto"/>
              <w:jc w:val="center"/>
              <w:rPr>
                <w:rFonts w:ascii="Times New Roman" w:hAnsi="Times New Roman"/>
                <w:sz w:val="20"/>
                <w:szCs w:val="20"/>
              </w:rPr>
            </w:pPr>
            <w:r w:rsidRPr="00AD1D99">
              <w:rPr>
                <w:rFonts w:ascii="Times New Roman" w:hAnsi="Times New Roman"/>
                <w:sz w:val="20"/>
                <w:szCs w:val="20"/>
              </w:rPr>
              <w:t>0.716</w:t>
            </w:r>
          </w:p>
        </w:tc>
        <w:tc>
          <w:tcPr>
            <w:tcW w:w="853" w:type="pct"/>
            <w:tcBorders>
              <w:top w:val="single" w:sz="4" w:space="0" w:color="000000"/>
              <w:left w:val="single" w:sz="4" w:space="0" w:color="000000"/>
              <w:bottom w:val="single" w:sz="4" w:space="0" w:color="000000"/>
              <w:right w:val="single" w:sz="4" w:space="0" w:color="000000"/>
            </w:tcBorders>
            <w:vAlign w:val="center"/>
          </w:tcPr>
          <w:p w:rsidR="00432BA5" w:rsidRPr="00AD1D99" w:rsidRDefault="00432BA5" w:rsidP="00F72D11">
            <w:pPr>
              <w:spacing w:after="0" w:line="240" w:lineRule="auto"/>
              <w:jc w:val="center"/>
              <w:rPr>
                <w:rFonts w:ascii="Times New Roman" w:hAnsi="Times New Roman"/>
                <w:sz w:val="20"/>
                <w:szCs w:val="20"/>
              </w:rPr>
            </w:pPr>
            <w:r w:rsidRPr="00AD1D99">
              <w:rPr>
                <w:rFonts w:ascii="Times New Roman" w:hAnsi="Times New Roman"/>
                <w:sz w:val="20"/>
                <w:szCs w:val="20"/>
              </w:rPr>
              <w:t>22.69</w:t>
            </w:r>
            <w:r>
              <w:rPr>
                <w:rFonts w:ascii="Times New Roman" w:hAnsi="Times New Roman"/>
                <w:sz w:val="20"/>
                <w:szCs w:val="20"/>
              </w:rPr>
              <w:t xml:space="preserve"> (-10.9</w:t>
            </w:r>
            <w:r w:rsidRPr="00AD1D99">
              <w:rPr>
                <w:rFonts w:ascii="Times New Roman" w:hAnsi="Times New Roman"/>
                <w:sz w:val="20"/>
                <w:szCs w:val="20"/>
              </w:rPr>
              <w:t>%)</w:t>
            </w:r>
          </w:p>
        </w:tc>
        <w:tc>
          <w:tcPr>
            <w:tcW w:w="687" w:type="pct"/>
            <w:tcBorders>
              <w:top w:val="single" w:sz="4" w:space="0" w:color="000000"/>
              <w:left w:val="single" w:sz="4" w:space="0" w:color="000000"/>
              <w:bottom w:val="single" w:sz="4" w:space="0" w:color="000000"/>
              <w:right w:val="single" w:sz="4" w:space="0" w:color="000000"/>
            </w:tcBorders>
            <w:vAlign w:val="center"/>
          </w:tcPr>
          <w:p w:rsidR="00432BA5" w:rsidRPr="00AD1D99" w:rsidRDefault="00432BA5" w:rsidP="00F72D11">
            <w:pPr>
              <w:spacing w:after="0" w:line="240" w:lineRule="auto"/>
              <w:jc w:val="center"/>
              <w:rPr>
                <w:rFonts w:ascii="Times New Roman" w:hAnsi="Times New Roman"/>
                <w:sz w:val="20"/>
                <w:szCs w:val="20"/>
              </w:rPr>
            </w:pPr>
            <w:r w:rsidRPr="00AD1D99">
              <w:rPr>
                <w:rFonts w:ascii="Times New Roman" w:hAnsi="Times New Roman"/>
                <w:sz w:val="20"/>
                <w:szCs w:val="20"/>
              </w:rPr>
              <w:t>3.14</w:t>
            </w:r>
            <w:r>
              <w:rPr>
                <w:rFonts w:ascii="Times New Roman" w:hAnsi="Times New Roman"/>
                <w:sz w:val="20"/>
                <w:szCs w:val="20"/>
              </w:rPr>
              <w:t>(-24.2</w:t>
            </w:r>
            <w:r w:rsidRPr="00AD1D99">
              <w:rPr>
                <w:rFonts w:ascii="Times New Roman" w:hAnsi="Times New Roman"/>
                <w:sz w:val="20"/>
                <w:szCs w:val="20"/>
              </w:rPr>
              <w:t>%)</w:t>
            </w:r>
          </w:p>
        </w:tc>
        <w:tc>
          <w:tcPr>
            <w:tcW w:w="739" w:type="pct"/>
            <w:tcBorders>
              <w:top w:val="single" w:sz="4" w:space="0" w:color="000000"/>
              <w:left w:val="single" w:sz="4" w:space="0" w:color="000000"/>
              <w:bottom w:val="single" w:sz="4" w:space="0" w:color="000000"/>
              <w:right w:val="single" w:sz="4" w:space="0" w:color="000000"/>
            </w:tcBorders>
            <w:vAlign w:val="center"/>
          </w:tcPr>
          <w:p w:rsidR="00432BA5" w:rsidRPr="00AD1D99" w:rsidRDefault="00432BA5" w:rsidP="003A3CD4">
            <w:pPr>
              <w:spacing w:after="0" w:line="240" w:lineRule="auto"/>
              <w:jc w:val="center"/>
              <w:rPr>
                <w:rFonts w:ascii="Times New Roman" w:hAnsi="Times New Roman"/>
                <w:sz w:val="20"/>
                <w:szCs w:val="20"/>
              </w:rPr>
            </w:pPr>
            <w:r w:rsidRPr="00AD1D99">
              <w:rPr>
                <w:rFonts w:ascii="Times New Roman" w:hAnsi="Times New Roman"/>
                <w:sz w:val="20"/>
                <w:szCs w:val="20"/>
              </w:rPr>
              <w:t>19.14</w:t>
            </w:r>
            <w:r>
              <w:rPr>
                <w:rFonts w:ascii="Times New Roman" w:hAnsi="Times New Roman"/>
                <w:sz w:val="20"/>
                <w:szCs w:val="20"/>
              </w:rPr>
              <w:t>(-1</w:t>
            </w:r>
            <w:r>
              <w:rPr>
                <w:rFonts w:ascii="Times New Roman" w:hAnsi="Times New Roman" w:hint="eastAsia"/>
                <w:sz w:val="20"/>
                <w:szCs w:val="20"/>
              </w:rPr>
              <w:t>3.4</w:t>
            </w:r>
            <w:r w:rsidRPr="00AD1D99">
              <w:rPr>
                <w:rFonts w:ascii="Times New Roman" w:hAnsi="Times New Roman"/>
                <w:sz w:val="20"/>
                <w:szCs w:val="20"/>
              </w:rPr>
              <w:t>%)</w:t>
            </w:r>
          </w:p>
        </w:tc>
      </w:tr>
      <w:tr w:rsidR="00AD3CC4" w:rsidRPr="00DB31EF" w:rsidTr="008F03AA">
        <w:trPr>
          <w:trHeight w:val="155"/>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val="restart"/>
          </w:tcPr>
          <w:p w:rsidR="00AD3CC4" w:rsidRPr="00FF1A9A" w:rsidRDefault="00AD3CC4" w:rsidP="00F72D11">
            <w:pPr>
              <w:pStyle w:val="af1"/>
              <w:jc w:val="center"/>
              <w:rPr>
                <w:rFonts w:ascii="Times New Roman" w:hAnsi="Times New Roman"/>
                <w:kern w:val="2"/>
                <w:sz w:val="20"/>
                <w:szCs w:val="20"/>
              </w:rPr>
            </w:pPr>
            <w:r>
              <w:rPr>
                <w:rFonts w:ascii="Times New Roman" w:hAnsi="Times New Roman"/>
                <w:kern w:val="2"/>
                <w:sz w:val="20"/>
                <w:szCs w:val="20"/>
              </w:rPr>
              <w:t>(8,4,2,64)</w:t>
            </w:r>
            <w:r w:rsidRPr="00FF1A9A">
              <w:rPr>
                <w:rFonts w:ascii="Times New Roman" w:hAnsi="Times New Roman"/>
                <w:kern w:val="2"/>
                <w:sz w:val="20"/>
                <w:szCs w:val="20"/>
              </w:rPr>
              <w:t xml:space="preserve"> with</w:t>
            </w:r>
          </w:p>
          <w:p w:rsidR="00AD3CC4" w:rsidRPr="00FF1A9A" w:rsidRDefault="00AD3CC4" w:rsidP="00F72D11">
            <w:pPr>
              <w:pStyle w:val="af1"/>
              <w:jc w:val="center"/>
              <w:rPr>
                <w:rFonts w:ascii="Times New Roman" w:hAnsi="Times New Roman"/>
                <w:kern w:val="2"/>
                <w:sz w:val="20"/>
                <w:szCs w:val="20"/>
              </w:rPr>
            </w:pPr>
            <w:r>
              <w:rPr>
                <w:rFonts w:ascii="Times New Roman" w:hAnsi="Times New Roman"/>
                <w:kern w:val="2"/>
                <w:sz w:val="20"/>
                <w:szCs w:val="20"/>
              </w:rPr>
              <w:t>8</w:t>
            </w:r>
            <w:r w:rsidRPr="00FF1A9A">
              <w:rPr>
                <w:rFonts w:ascii="Times New Roman" w:hAnsi="Times New Roman"/>
                <w:kern w:val="2"/>
                <w:sz w:val="20"/>
                <w:szCs w:val="20"/>
              </w:rPr>
              <w:t xml:space="preserve"> DFT Beams</w:t>
            </w: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72D11">
            <w:pPr>
              <w:pStyle w:val="af1"/>
              <w:jc w:val="center"/>
              <w:rPr>
                <w:rFonts w:ascii="Times New Roman" w:hAnsi="Times New Roman"/>
                <w:sz w:val="20"/>
                <w:szCs w:val="20"/>
              </w:rPr>
            </w:pPr>
            <w:r>
              <w:rPr>
                <w:rFonts w:ascii="Times New Roman" w:hAnsi="Times New Roman"/>
                <w:sz w:val="20"/>
                <w:szCs w:val="20"/>
              </w:rPr>
              <w:t>No</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F72D11">
            <w:pPr>
              <w:pStyle w:val="af1"/>
              <w:jc w:val="center"/>
              <w:rPr>
                <w:rFonts w:ascii="Times New Roman" w:hAnsi="Times New Roman"/>
                <w:kern w:val="2"/>
                <w:sz w:val="20"/>
                <w:szCs w:val="20"/>
              </w:rPr>
            </w:pPr>
            <w:r w:rsidRPr="00BF6F87">
              <w:rPr>
                <w:rFonts w:ascii="Times New Roman" w:hAnsi="Times New Roman"/>
                <w:kern w:val="2"/>
                <w:sz w:val="20"/>
                <w:szCs w:val="20"/>
              </w:rPr>
              <w:t>0.61</w:t>
            </w:r>
            <w:r w:rsidR="00F2654F">
              <w:rPr>
                <w:rFonts w:ascii="Times New Roman" w:hAnsi="Times New Roman"/>
                <w:kern w:val="2"/>
                <w:sz w:val="20"/>
                <w:szCs w:val="20"/>
              </w:rPr>
              <w:t>7</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F72D11">
            <w:pPr>
              <w:pStyle w:val="af1"/>
              <w:jc w:val="center"/>
              <w:rPr>
                <w:rFonts w:ascii="Times New Roman" w:hAnsi="Times New Roman"/>
                <w:kern w:val="2"/>
                <w:sz w:val="20"/>
                <w:szCs w:val="20"/>
              </w:rPr>
            </w:pPr>
            <w:r w:rsidRPr="00BF6F87">
              <w:rPr>
                <w:rFonts w:ascii="Times New Roman" w:hAnsi="Times New Roman"/>
                <w:kern w:val="2"/>
                <w:sz w:val="20"/>
                <w:szCs w:val="20"/>
              </w:rPr>
              <w:t>27.13</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F72D11">
            <w:pPr>
              <w:pStyle w:val="af1"/>
              <w:jc w:val="center"/>
              <w:rPr>
                <w:rFonts w:ascii="Times New Roman" w:hAnsi="Times New Roman"/>
                <w:kern w:val="2"/>
                <w:sz w:val="20"/>
                <w:szCs w:val="20"/>
              </w:rPr>
            </w:pPr>
            <w:r w:rsidRPr="00BF6F87">
              <w:rPr>
                <w:rFonts w:ascii="Times New Roman" w:hAnsi="Times New Roman"/>
                <w:kern w:val="2"/>
                <w:sz w:val="20"/>
                <w:szCs w:val="20"/>
              </w:rPr>
              <w:t>4.</w:t>
            </w:r>
            <w:r>
              <w:rPr>
                <w:rFonts w:ascii="Times New Roman" w:hAnsi="Times New Roman"/>
                <w:kern w:val="2"/>
                <w:sz w:val="20"/>
                <w:szCs w:val="20"/>
              </w:rPr>
              <w:t>90</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F72D11">
            <w:pPr>
              <w:pStyle w:val="af1"/>
              <w:jc w:val="center"/>
              <w:rPr>
                <w:rFonts w:ascii="Times New Roman" w:hAnsi="Times New Roman"/>
                <w:kern w:val="2"/>
                <w:sz w:val="20"/>
                <w:szCs w:val="20"/>
              </w:rPr>
            </w:pPr>
            <w:r w:rsidRPr="00BF6F87">
              <w:rPr>
                <w:rFonts w:ascii="Times New Roman" w:hAnsi="Times New Roman"/>
                <w:kern w:val="2"/>
                <w:sz w:val="20"/>
                <w:szCs w:val="20"/>
              </w:rPr>
              <w:t>24.39</w:t>
            </w:r>
          </w:p>
        </w:tc>
      </w:tr>
      <w:tr w:rsidR="00AD3CC4" w:rsidRPr="00DB31EF" w:rsidTr="008F03AA">
        <w:trPr>
          <w:trHeight w:val="155"/>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tcPr>
          <w:p w:rsidR="00AD3CC4" w:rsidRDefault="00AD3CC4" w:rsidP="00F72D11">
            <w:pPr>
              <w:pStyle w:val="af1"/>
              <w:jc w:val="center"/>
              <w:rPr>
                <w:rFonts w:ascii="Times New Roman" w:hAnsi="Times New Roman"/>
                <w:kern w:val="2"/>
                <w:sz w:val="20"/>
                <w:szCs w:val="20"/>
              </w:rPr>
            </w:pP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72D11">
            <w:pPr>
              <w:pStyle w:val="af1"/>
              <w:jc w:val="center"/>
              <w:rPr>
                <w:rFonts w:ascii="Times New Roman" w:hAnsi="Times New Roman"/>
                <w:sz w:val="20"/>
                <w:szCs w:val="20"/>
              </w:rPr>
            </w:pPr>
            <w:r>
              <w:rPr>
                <w:rFonts w:ascii="Times New Roman" w:hAnsi="Times New Roman"/>
                <w:sz w:val="20"/>
                <w:szCs w:val="20"/>
              </w:rPr>
              <w:t>Yes</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0.734</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21.28</w:t>
            </w:r>
            <w:r w:rsidR="00A81D2B">
              <w:rPr>
                <w:rFonts w:ascii="Times New Roman" w:hAnsi="Times New Roman"/>
                <w:sz w:val="20"/>
                <w:szCs w:val="20"/>
              </w:rPr>
              <w:t>(-21.6</w:t>
            </w:r>
            <w:r w:rsidRPr="00AD1D99">
              <w:rPr>
                <w:rFonts w:ascii="Times New Roman" w:hAnsi="Times New Roman"/>
                <w:sz w:val="20"/>
                <w:szCs w:val="20"/>
              </w:rPr>
              <w:t>%)</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2.78</w:t>
            </w:r>
            <w:r w:rsidR="00A81D2B">
              <w:rPr>
                <w:rFonts w:ascii="Times New Roman" w:hAnsi="Times New Roman"/>
                <w:sz w:val="20"/>
                <w:szCs w:val="20"/>
              </w:rPr>
              <w:t>(-43.3</w:t>
            </w:r>
            <w:r w:rsidRPr="00AD1D99">
              <w:rPr>
                <w:rFonts w:ascii="Times New Roman" w:hAnsi="Times New Roman"/>
                <w:sz w:val="20"/>
                <w:szCs w:val="20"/>
              </w:rPr>
              <w:t>%)</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F72D11">
            <w:pPr>
              <w:spacing w:after="0" w:line="240" w:lineRule="auto"/>
              <w:jc w:val="center"/>
              <w:rPr>
                <w:rFonts w:ascii="Times New Roman" w:hAnsi="Times New Roman"/>
                <w:sz w:val="20"/>
                <w:szCs w:val="20"/>
              </w:rPr>
            </w:pPr>
            <w:r w:rsidRPr="00AD1D99">
              <w:rPr>
                <w:rFonts w:ascii="Times New Roman" w:hAnsi="Times New Roman"/>
                <w:sz w:val="20"/>
                <w:szCs w:val="20"/>
              </w:rPr>
              <w:t>18.02</w:t>
            </w:r>
            <w:r w:rsidR="00A81D2B">
              <w:rPr>
                <w:rFonts w:ascii="Times New Roman" w:hAnsi="Times New Roman"/>
                <w:sz w:val="20"/>
                <w:szCs w:val="20"/>
              </w:rPr>
              <w:t>(-26.1</w:t>
            </w:r>
            <w:r w:rsidRPr="00AD1D99">
              <w:rPr>
                <w:rFonts w:ascii="Times New Roman" w:hAnsi="Times New Roman"/>
                <w:sz w:val="20"/>
                <w:szCs w:val="20"/>
              </w:rPr>
              <w:t>%)</w:t>
            </w:r>
          </w:p>
        </w:tc>
      </w:tr>
    </w:tbl>
    <w:p w:rsidR="00DD7E0A" w:rsidRPr="00540F6C" w:rsidRDefault="005351E1" w:rsidP="005351E1">
      <w:pPr>
        <w:spacing w:before="120" w:after="120"/>
        <w:jc w:val="both"/>
        <w:rPr>
          <w:rFonts w:ascii="Times New Roman" w:hAnsi="Times New Roman"/>
          <w:sz w:val="20"/>
          <w:szCs w:val="20"/>
        </w:rPr>
      </w:pPr>
      <w:r>
        <w:rPr>
          <w:rFonts w:ascii="Times New Roman" w:hAnsi="Times New Roman"/>
          <w:sz w:val="20"/>
          <w:szCs w:val="20"/>
        </w:rPr>
        <w:t xml:space="preserve">Without considering CSI-RS overhead, </w:t>
      </w:r>
      <w:r w:rsidR="00145A94">
        <w:rPr>
          <w:rFonts w:ascii="Times New Roman" w:hAnsi="Times New Roman"/>
          <w:sz w:val="20"/>
          <w:szCs w:val="20"/>
        </w:rPr>
        <w:t xml:space="preserve">8 beams </w:t>
      </w:r>
      <w:r>
        <w:rPr>
          <w:rFonts w:ascii="Times New Roman" w:hAnsi="Times New Roman"/>
          <w:sz w:val="20"/>
          <w:szCs w:val="20"/>
        </w:rPr>
        <w:t>gives better performance</w:t>
      </w:r>
      <w:r w:rsidR="00145A94">
        <w:rPr>
          <w:rFonts w:ascii="Times New Roman" w:hAnsi="Times New Roman"/>
          <w:sz w:val="20"/>
          <w:szCs w:val="20"/>
        </w:rPr>
        <w:t xml:space="preserve">.  </w:t>
      </w:r>
      <w:r>
        <w:rPr>
          <w:rFonts w:ascii="Times New Roman" w:hAnsi="Times New Roman"/>
          <w:sz w:val="20"/>
          <w:szCs w:val="20"/>
        </w:rPr>
        <w:t xml:space="preserve">On the contrary, 4 beams gives better performance when CSI-RS overhead is considered.  </w:t>
      </w:r>
      <w:r w:rsidR="00166548">
        <w:rPr>
          <w:rFonts w:ascii="Times New Roman" w:hAnsi="Times New Roman"/>
          <w:sz w:val="20"/>
          <w:szCs w:val="20"/>
        </w:rPr>
        <w:t xml:space="preserve">Since different UEs need different </w:t>
      </w:r>
      <w:proofErr w:type="spellStart"/>
      <w:r w:rsidR="00166548">
        <w:rPr>
          <w:rFonts w:ascii="Times New Roman" w:hAnsi="Times New Roman"/>
          <w:sz w:val="20"/>
          <w:szCs w:val="20"/>
        </w:rPr>
        <w:t>beamformed</w:t>
      </w:r>
      <w:proofErr w:type="spellEnd"/>
      <w:r w:rsidR="00166548">
        <w:rPr>
          <w:rFonts w:ascii="Times New Roman" w:hAnsi="Times New Roman"/>
          <w:sz w:val="20"/>
          <w:szCs w:val="20"/>
        </w:rPr>
        <w:t xml:space="preserve"> CSI-RS, the overhead increases signif</w:t>
      </w:r>
      <w:r>
        <w:rPr>
          <w:rFonts w:ascii="Times New Roman" w:hAnsi="Times New Roman"/>
          <w:sz w:val="20"/>
          <w:szCs w:val="20"/>
        </w:rPr>
        <w:t xml:space="preserve">icantly with number of beams.  If we assume the UEs are able to measure CSI from the selected </w:t>
      </w:r>
      <w:proofErr w:type="spellStart"/>
      <w:r>
        <w:rPr>
          <w:rFonts w:ascii="Times New Roman" w:hAnsi="Times New Roman"/>
          <w:sz w:val="20"/>
          <w:szCs w:val="20"/>
        </w:rPr>
        <w:t>beamformed</w:t>
      </w:r>
      <w:proofErr w:type="spellEnd"/>
      <w:r>
        <w:rPr>
          <w:rFonts w:ascii="Times New Roman" w:hAnsi="Times New Roman"/>
          <w:sz w:val="20"/>
          <w:szCs w:val="20"/>
        </w:rPr>
        <w:t xml:space="preserve"> CSI-RS immediately after the beam selection,  periodic </w:t>
      </w:r>
      <w:proofErr w:type="spellStart"/>
      <w:r>
        <w:rPr>
          <w:rFonts w:ascii="Times New Roman" w:hAnsi="Times New Roman"/>
          <w:sz w:val="20"/>
          <w:szCs w:val="20"/>
        </w:rPr>
        <w:t>beamformed</w:t>
      </w:r>
      <w:proofErr w:type="spellEnd"/>
      <w:r>
        <w:rPr>
          <w:rFonts w:ascii="Times New Roman" w:hAnsi="Times New Roman"/>
          <w:sz w:val="20"/>
          <w:szCs w:val="20"/>
        </w:rPr>
        <w:t xml:space="preserve"> CSI-RS needs to be ready at any time for all beams.  Otherwise, extra delay would happen for CSI-RS configuration.</w:t>
      </w:r>
      <w:r w:rsidR="00166548">
        <w:rPr>
          <w:rFonts w:ascii="Times New Roman" w:hAnsi="Times New Roman"/>
          <w:sz w:val="20"/>
          <w:szCs w:val="20"/>
        </w:rPr>
        <w:t xml:space="preserve">  If periodic CSI-RS with 5ms periodicity is configured for each beam, it </w:t>
      </w:r>
      <w:r w:rsidR="009B42CA">
        <w:rPr>
          <w:rFonts w:ascii="Times New Roman" w:hAnsi="Times New Roman"/>
          <w:sz w:val="20"/>
          <w:szCs w:val="20"/>
        </w:rPr>
        <w:t>consumes</w:t>
      </w:r>
      <w:r w:rsidR="00166548">
        <w:rPr>
          <w:rFonts w:ascii="Times New Roman" w:hAnsi="Times New Roman"/>
          <w:sz w:val="20"/>
          <w:szCs w:val="20"/>
        </w:rPr>
        <w:t xml:space="preserve"> more than 10% overhead of the total resources.  </w:t>
      </w:r>
      <w:r>
        <w:rPr>
          <w:rFonts w:ascii="Times New Roman" w:hAnsi="Times New Roman"/>
          <w:sz w:val="20"/>
          <w:szCs w:val="20"/>
        </w:rPr>
        <w:t xml:space="preserve"> It is observed that the performance degradation is more significant than just the 10% overhead.  First, it takes more resources i.e. longer time  to finish one packet transmission if overhead is taken into account.   Note that the RU is higher if overhead is taken into account.  In addition, </w:t>
      </w:r>
      <w:r w:rsidR="00DD7E0A">
        <w:rPr>
          <w:rFonts w:ascii="Times New Roman" w:hAnsi="Times New Roman"/>
          <w:sz w:val="20"/>
          <w:szCs w:val="20"/>
        </w:rPr>
        <w:t xml:space="preserve"> transmission using more resources also mean more </w:t>
      </w:r>
      <w:r w:rsidR="00DD7E0A">
        <w:rPr>
          <w:rFonts w:ascii="Times New Roman" w:hAnsi="Times New Roman"/>
          <w:sz w:val="20"/>
          <w:szCs w:val="20"/>
        </w:rPr>
        <w:lastRenderedPageBreak/>
        <w:t xml:space="preserve">interference.  This degrades the performance especially for the cell edge UEs.  </w:t>
      </w:r>
      <w:r>
        <w:rPr>
          <w:rFonts w:ascii="Times New Roman" w:hAnsi="Times New Roman"/>
          <w:sz w:val="20"/>
          <w:szCs w:val="20"/>
        </w:rPr>
        <w:t xml:space="preserve">  </w:t>
      </w:r>
      <w:r w:rsidR="009B42CA">
        <w:rPr>
          <w:rFonts w:ascii="Times New Roman" w:hAnsi="Times New Roman"/>
          <w:sz w:val="20"/>
          <w:szCs w:val="20"/>
        </w:rPr>
        <w:t xml:space="preserve">Therefore, reducing CSI-RS overhead is </w:t>
      </w:r>
      <w:r w:rsidR="00DD7E0A">
        <w:rPr>
          <w:rFonts w:ascii="Times New Roman" w:hAnsi="Times New Roman"/>
          <w:sz w:val="20"/>
          <w:szCs w:val="20"/>
        </w:rPr>
        <w:t xml:space="preserve">critical to realize the gain of </w:t>
      </w:r>
      <w:proofErr w:type="spellStart"/>
      <w:r w:rsidR="00DD7E0A">
        <w:rPr>
          <w:rFonts w:ascii="Times New Roman" w:hAnsi="Times New Roman"/>
          <w:sz w:val="20"/>
          <w:szCs w:val="20"/>
        </w:rPr>
        <w:t>beamformed</w:t>
      </w:r>
      <w:proofErr w:type="spellEnd"/>
      <w:r w:rsidR="00DD7E0A">
        <w:rPr>
          <w:rFonts w:ascii="Times New Roman" w:hAnsi="Times New Roman"/>
          <w:sz w:val="20"/>
          <w:szCs w:val="20"/>
        </w:rPr>
        <w:t xml:space="preserve"> CSI-RS</w:t>
      </w:r>
      <w:r w:rsidR="009B42CA">
        <w:rPr>
          <w:rFonts w:ascii="Times New Roman" w:hAnsi="Times New Roman"/>
          <w:sz w:val="20"/>
          <w:szCs w:val="20"/>
        </w:rPr>
        <w:t>.</w:t>
      </w:r>
    </w:p>
    <w:p w:rsidR="009B42CA" w:rsidRPr="009B42CA" w:rsidRDefault="009B42CA" w:rsidP="00AC3831">
      <w:pPr>
        <w:spacing w:before="120" w:after="120"/>
        <w:jc w:val="both"/>
        <w:rPr>
          <w:rFonts w:ascii="Times New Roman" w:hAnsi="Times New Roman"/>
          <w:b/>
          <w:sz w:val="20"/>
          <w:szCs w:val="20"/>
        </w:rPr>
      </w:pPr>
      <w:r w:rsidRPr="009B42CA">
        <w:rPr>
          <w:rFonts w:ascii="Times New Roman" w:hAnsi="Times New Roman"/>
          <w:b/>
          <w:sz w:val="20"/>
          <w:szCs w:val="20"/>
        </w:rPr>
        <w:t xml:space="preserve">2.2 </w:t>
      </w:r>
      <w:r>
        <w:rPr>
          <w:rFonts w:ascii="Times New Roman" w:hAnsi="Times New Roman"/>
          <w:b/>
          <w:sz w:val="20"/>
          <w:szCs w:val="20"/>
        </w:rPr>
        <w:t xml:space="preserve"> </w:t>
      </w:r>
      <w:proofErr w:type="spellStart"/>
      <w:r>
        <w:rPr>
          <w:rFonts w:ascii="Times New Roman" w:hAnsi="Times New Roman"/>
          <w:b/>
          <w:sz w:val="20"/>
          <w:szCs w:val="20"/>
        </w:rPr>
        <w:t>Aperiodic</w:t>
      </w:r>
      <w:proofErr w:type="spellEnd"/>
      <w:r>
        <w:rPr>
          <w:rFonts w:ascii="Times New Roman" w:hAnsi="Times New Roman"/>
          <w:b/>
          <w:sz w:val="20"/>
          <w:szCs w:val="20"/>
        </w:rPr>
        <w:t xml:space="preserve"> </w:t>
      </w:r>
      <w:r w:rsidRPr="009B42CA">
        <w:rPr>
          <w:rFonts w:ascii="Times New Roman" w:hAnsi="Times New Roman"/>
          <w:b/>
          <w:sz w:val="20"/>
          <w:szCs w:val="20"/>
        </w:rPr>
        <w:t>CSI-RS</w:t>
      </w:r>
    </w:p>
    <w:p w:rsidR="008D1ADA" w:rsidRDefault="001C4DF3" w:rsidP="00AA4684">
      <w:pPr>
        <w:spacing w:before="120" w:after="120"/>
        <w:jc w:val="both"/>
        <w:rPr>
          <w:rFonts w:ascii="Times New Roman" w:hAnsi="Times New Roman"/>
          <w:sz w:val="20"/>
          <w:szCs w:val="20"/>
        </w:rPr>
      </w:pPr>
      <w:r w:rsidRPr="00367150">
        <w:rPr>
          <w:rFonts w:ascii="Times New Roman" w:hAnsi="Times New Roman"/>
          <w:sz w:val="20"/>
          <w:szCs w:val="20"/>
        </w:rPr>
        <w:t>Alt</w:t>
      </w:r>
      <w:r w:rsidR="00A67846" w:rsidRPr="00367150">
        <w:rPr>
          <w:rFonts w:ascii="Times New Roman" w:hAnsi="Times New Roman"/>
          <w:sz w:val="20"/>
          <w:szCs w:val="20"/>
        </w:rPr>
        <w:t>hough UE specific CSI-RS configuration signaling is supported in LTE-A specification,</w:t>
      </w:r>
      <w:r w:rsidR="00741271" w:rsidRPr="00367150">
        <w:rPr>
          <w:rFonts w:ascii="Times New Roman" w:hAnsi="Times New Roman"/>
          <w:sz w:val="20"/>
          <w:szCs w:val="20"/>
        </w:rPr>
        <w:t xml:space="preserve"> CSI-RS</w:t>
      </w:r>
      <w:r w:rsidR="00A67846" w:rsidRPr="00367150">
        <w:rPr>
          <w:rFonts w:ascii="Times New Roman" w:hAnsi="Times New Roman"/>
          <w:sz w:val="20"/>
          <w:szCs w:val="20"/>
        </w:rPr>
        <w:t xml:space="preserve"> resource </w:t>
      </w:r>
      <w:r w:rsidRPr="00367150">
        <w:rPr>
          <w:rFonts w:ascii="Times New Roman" w:hAnsi="Times New Roman"/>
          <w:sz w:val="20"/>
          <w:szCs w:val="20"/>
        </w:rPr>
        <w:t>is often considered to be cell/TP-specific</w:t>
      </w:r>
      <w:r w:rsidR="00A67846" w:rsidRPr="00367150">
        <w:rPr>
          <w:rFonts w:ascii="Times New Roman" w:hAnsi="Times New Roman"/>
          <w:sz w:val="20"/>
          <w:szCs w:val="20"/>
        </w:rPr>
        <w:t xml:space="preserve">. </w:t>
      </w:r>
      <w:r w:rsidR="00925A07" w:rsidRPr="00367150">
        <w:rPr>
          <w:rFonts w:ascii="Times New Roman" w:hAnsi="Times New Roman"/>
          <w:sz w:val="20"/>
          <w:szCs w:val="20"/>
        </w:rPr>
        <w:t xml:space="preserve"> For </w:t>
      </w:r>
      <w:r w:rsidR="00F94738" w:rsidRPr="00367150">
        <w:rPr>
          <w:rFonts w:ascii="Times New Roman" w:hAnsi="Times New Roman"/>
          <w:sz w:val="20"/>
          <w:szCs w:val="20"/>
        </w:rPr>
        <w:t>shared</w:t>
      </w:r>
      <w:r w:rsidR="00925A07" w:rsidRPr="00367150">
        <w:rPr>
          <w:rFonts w:ascii="Times New Roman" w:hAnsi="Times New Roman"/>
          <w:sz w:val="20"/>
          <w:szCs w:val="20"/>
        </w:rPr>
        <w:t xml:space="preserve"> CSI-RS, the power, frequency density/location</w:t>
      </w:r>
      <w:r w:rsidR="00F94738" w:rsidRPr="00367150">
        <w:rPr>
          <w:rFonts w:ascii="Times New Roman" w:hAnsi="Times New Roman"/>
          <w:sz w:val="20"/>
          <w:szCs w:val="20"/>
        </w:rPr>
        <w:t xml:space="preserve">, port number </w:t>
      </w:r>
      <w:r w:rsidR="00925A07" w:rsidRPr="00367150">
        <w:rPr>
          <w:rFonts w:ascii="Times New Roman" w:hAnsi="Times New Roman"/>
          <w:sz w:val="20"/>
          <w:szCs w:val="20"/>
        </w:rPr>
        <w:t xml:space="preserve">and period should satisfy the maximum requirement of a large number of UEs which share the </w:t>
      </w:r>
      <w:r w:rsidR="00015F44">
        <w:rPr>
          <w:rFonts w:ascii="Times New Roman" w:hAnsi="Times New Roman"/>
          <w:sz w:val="20"/>
          <w:szCs w:val="20"/>
        </w:rPr>
        <w:t xml:space="preserve">CSI-RS </w:t>
      </w:r>
      <w:r w:rsidR="006A55A1" w:rsidRPr="00367150">
        <w:rPr>
          <w:rFonts w:ascii="Times New Roman" w:hAnsi="Times New Roman"/>
          <w:sz w:val="20"/>
          <w:szCs w:val="20"/>
        </w:rPr>
        <w:t>resource.</w:t>
      </w:r>
      <w:r w:rsidR="00166548">
        <w:rPr>
          <w:rFonts w:ascii="Times New Roman" w:hAnsi="Times New Roman"/>
          <w:sz w:val="20"/>
          <w:szCs w:val="20"/>
        </w:rPr>
        <w:t xml:space="preserve"> </w:t>
      </w:r>
      <w:r w:rsidR="009B42CA">
        <w:rPr>
          <w:rFonts w:ascii="Times New Roman" w:hAnsi="Times New Roman"/>
          <w:sz w:val="20"/>
          <w:szCs w:val="20"/>
        </w:rPr>
        <w:t>Since CSI-RS</w:t>
      </w:r>
      <w:r w:rsidR="00367150" w:rsidRPr="00367150">
        <w:rPr>
          <w:rFonts w:ascii="Times New Roman" w:hAnsi="Times New Roman"/>
          <w:sz w:val="20"/>
          <w:szCs w:val="20"/>
        </w:rPr>
        <w:t xml:space="preserve"> is semi-statically configured and periodically transmitted, it may potentially cause resource waste if the current CSI-RS resource is used in UE or UE-group specific manner.  </w:t>
      </w:r>
      <w:r w:rsidR="00045DDE">
        <w:rPr>
          <w:rFonts w:ascii="Times New Roman" w:hAnsi="Times New Roman"/>
          <w:sz w:val="20"/>
          <w:szCs w:val="20"/>
        </w:rPr>
        <w:t>More importantly</w:t>
      </w:r>
      <w:r w:rsidR="00F94738" w:rsidRPr="00367150">
        <w:rPr>
          <w:rFonts w:ascii="Times New Roman" w:hAnsi="Times New Roman"/>
          <w:sz w:val="20"/>
          <w:szCs w:val="20"/>
        </w:rPr>
        <w:t xml:space="preserve">, shared CSI-RS means the same port </w:t>
      </w:r>
      <w:r w:rsidRPr="00367150">
        <w:rPr>
          <w:rFonts w:ascii="Times New Roman" w:hAnsi="Times New Roman"/>
          <w:sz w:val="20"/>
          <w:szCs w:val="20"/>
        </w:rPr>
        <w:t xml:space="preserve">virtualization </w:t>
      </w:r>
      <w:r w:rsidR="00F94738" w:rsidRPr="00367150">
        <w:rPr>
          <w:rFonts w:ascii="Times New Roman" w:hAnsi="Times New Roman"/>
          <w:sz w:val="20"/>
          <w:szCs w:val="20"/>
        </w:rPr>
        <w:t>method should</w:t>
      </w:r>
      <w:r w:rsidRPr="00367150">
        <w:rPr>
          <w:rFonts w:ascii="Times New Roman" w:hAnsi="Times New Roman"/>
          <w:sz w:val="20"/>
          <w:szCs w:val="20"/>
        </w:rPr>
        <w:t xml:space="preserve"> be adopted for each UE, it</w:t>
      </w:r>
      <w:r w:rsidR="00F94738" w:rsidRPr="00367150">
        <w:rPr>
          <w:rFonts w:ascii="Times New Roman" w:hAnsi="Times New Roman"/>
          <w:sz w:val="20"/>
          <w:szCs w:val="20"/>
        </w:rPr>
        <w:t xml:space="preserve"> strongly </w:t>
      </w:r>
      <w:r w:rsidR="001E2A8B" w:rsidRPr="00367150">
        <w:rPr>
          <w:rFonts w:ascii="Times New Roman" w:hAnsi="Times New Roman"/>
          <w:sz w:val="20"/>
          <w:szCs w:val="20"/>
        </w:rPr>
        <w:t>limit</w:t>
      </w:r>
      <w:r w:rsidRPr="00367150">
        <w:rPr>
          <w:rFonts w:ascii="Times New Roman" w:hAnsi="Times New Roman"/>
          <w:sz w:val="20"/>
          <w:szCs w:val="20"/>
        </w:rPr>
        <w:t>s</w:t>
      </w:r>
      <w:r w:rsidR="001E2A8B" w:rsidRPr="00367150">
        <w:rPr>
          <w:rFonts w:ascii="Times New Roman" w:hAnsi="Times New Roman"/>
          <w:sz w:val="20"/>
          <w:szCs w:val="20"/>
        </w:rPr>
        <w:t xml:space="preserve"> the CSI measurement flexibility </w:t>
      </w:r>
      <w:r w:rsidRPr="00367150">
        <w:rPr>
          <w:rFonts w:ascii="Times New Roman" w:hAnsi="Times New Roman"/>
          <w:sz w:val="20"/>
          <w:szCs w:val="20"/>
        </w:rPr>
        <w:t>and hence</w:t>
      </w:r>
      <w:r w:rsidR="001E2A8B" w:rsidRPr="00367150">
        <w:rPr>
          <w:rFonts w:ascii="Times New Roman" w:hAnsi="Times New Roman"/>
          <w:sz w:val="20"/>
          <w:szCs w:val="20"/>
        </w:rPr>
        <w:t xml:space="preserve"> eNodeB cannot support adaptive transmission very well.</w:t>
      </w:r>
      <w:r w:rsidR="00045DDE">
        <w:rPr>
          <w:rFonts w:ascii="Times New Roman" w:hAnsi="Times New Roman"/>
          <w:sz w:val="20"/>
          <w:szCs w:val="20"/>
        </w:rPr>
        <w:t xml:space="preserve">  For the proposal like </w:t>
      </w:r>
      <w:proofErr w:type="spellStart"/>
      <w:r w:rsidR="00045DDE">
        <w:rPr>
          <w:rFonts w:ascii="Times New Roman" w:hAnsi="Times New Roman"/>
          <w:sz w:val="20"/>
          <w:szCs w:val="20"/>
        </w:rPr>
        <w:t>beamformed</w:t>
      </w:r>
      <w:proofErr w:type="spellEnd"/>
      <w:r w:rsidR="00045DDE">
        <w:rPr>
          <w:rFonts w:ascii="Times New Roman" w:hAnsi="Times New Roman"/>
          <w:sz w:val="20"/>
          <w:szCs w:val="20"/>
        </w:rPr>
        <w:t xml:space="preserve"> CSI-RS, it is hard to share </w:t>
      </w:r>
      <w:proofErr w:type="spellStart"/>
      <w:r w:rsidR="00045DDE">
        <w:rPr>
          <w:rFonts w:ascii="Times New Roman" w:hAnsi="Times New Roman"/>
          <w:sz w:val="20"/>
          <w:szCs w:val="20"/>
        </w:rPr>
        <w:t>beamformed</w:t>
      </w:r>
      <w:proofErr w:type="spellEnd"/>
      <w:r w:rsidR="00045DDE">
        <w:rPr>
          <w:rFonts w:ascii="Times New Roman" w:hAnsi="Times New Roman"/>
          <w:sz w:val="20"/>
          <w:szCs w:val="20"/>
        </w:rPr>
        <w:t xml:space="preserve"> CSI-RS for many UEs especially for the case of large number of beams. </w:t>
      </w:r>
    </w:p>
    <w:p w:rsidR="00E01CB6" w:rsidRDefault="00BD2270" w:rsidP="00AA4684">
      <w:pPr>
        <w:spacing w:before="120" w:after="120"/>
        <w:jc w:val="both"/>
        <w:rPr>
          <w:rFonts w:ascii="Times New Roman" w:hAnsi="Times New Roman"/>
          <w:sz w:val="20"/>
          <w:szCs w:val="20"/>
        </w:rPr>
      </w:pPr>
      <w:proofErr w:type="spellStart"/>
      <w:r w:rsidRPr="008D1ADA">
        <w:rPr>
          <w:rFonts w:ascii="Times New Roman" w:hAnsi="Times New Roman"/>
          <w:sz w:val="20"/>
          <w:szCs w:val="20"/>
        </w:rPr>
        <w:t>Aperiod</w:t>
      </w:r>
      <w:r w:rsidR="00B40187" w:rsidRPr="008D1ADA">
        <w:rPr>
          <w:rFonts w:ascii="Times New Roman" w:hAnsi="Times New Roman"/>
          <w:sz w:val="20"/>
          <w:szCs w:val="20"/>
        </w:rPr>
        <w:t>ic</w:t>
      </w:r>
      <w:proofErr w:type="spellEnd"/>
      <w:r w:rsidRPr="008D1ADA">
        <w:rPr>
          <w:rFonts w:ascii="Times New Roman" w:hAnsi="Times New Roman"/>
          <w:sz w:val="20"/>
          <w:szCs w:val="20"/>
        </w:rPr>
        <w:t xml:space="preserve"> CSI-RS</w:t>
      </w:r>
      <w:r w:rsidRPr="000C2622">
        <w:rPr>
          <w:rFonts w:ascii="Times New Roman" w:hAnsi="Times New Roman"/>
          <w:sz w:val="20"/>
          <w:szCs w:val="20"/>
        </w:rPr>
        <w:t xml:space="preserve"> </w:t>
      </w:r>
      <w:r w:rsidR="00045DDE">
        <w:rPr>
          <w:rFonts w:ascii="Times New Roman" w:hAnsi="Times New Roman"/>
          <w:sz w:val="20"/>
          <w:szCs w:val="20"/>
        </w:rPr>
        <w:t>is a candidate for overhead reduction which should be</w:t>
      </w:r>
      <w:r w:rsidR="008D1ADA">
        <w:rPr>
          <w:rFonts w:ascii="Times New Roman" w:hAnsi="Times New Roman"/>
          <w:sz w:val="20"/>
          <w:szCs w:val="20"/>
        </w:rPr>
        <w:t xml:space="preserve"> </w:t>
      </w:r>
      <w:r w:rsidRPr="00367150">
        <w:rPr>
          <w:rFonts w:ascii="Times New Roman" w:hAnsi="Times New Roman"/>
          <w:sz w:val="20"/>
          <w:szCs w:val="20"/>
        </w:rPr>
        <w:t xml:space="preserve">studied in Rel-13 </w:t>
      </w:r>
      <w:r w:rsidR="00045DDE">
        <w:rPr>
          <w:rFonts w:ascii="Times New Roman" w:hAnsi="Times New Roman"/>
          <w:sz w:val="20"/>
          <w:szCs w:val="20"/>
        </w:rPr>
        <w:t>in order to achieve</w:t>
      </w:r>
      <w:r w:rsidRPr="00367150">
        <w:rPr>
          <w:rFonts w:ascii="Times New Roman" w:hAnsi="Times New Roman"/>
          <w:sz w:val="20"/>
          <w:szCs w:val="20"/>
        </w:rPr>
        <w:t xml:space="preserve"> flexible </w:t>
      </w:r>
      <w:r w:rsidR="009917BE">
        <w:rPr>
          <w:rFonts w:ascii="Times New Roman" w:hAnsi="Times New Roman"/>
          <w:sz w:val="20"/>
          <w:szCs w:val="20"/>
        </w:rPr>
        <w:t xml:space="preserve">UE or UE group specific </w:t>
      </w:r>
      <w:r w:rsidR="00045DDE">
        <w:rPr>
          <w:rFonts w:ascii="Times New Roman" w:hAnsi="Times New Roman"/>
          <w:sz w:val="20"/>
          <w:szCs w:val="20"/>
        </w:rPr>
        <w:t>virtualization</w:t>
      </w:r>
      <w:r w:rsidRPr="00367150">
        <w:rPr>
          <w:rFonts w:ascii="Times New Roman" w:hAnsi="Times New Roman"/>
          <w:sz w:val="20"/>
          <w:szCs w:val="20"/>
        </w:rPr>
        <w:t>.</w:t>
      </w:r>
      <w:r w:rsidR="00720416">
        <w:rPr>
          <w:rFonts w:ascii="Times New Roman" w:hAnsi="Times New Roman"/>
          <w:sz w:val="20"/>
          <w:szCs w:val="20"/>
        </w:rPr>
        <w:t xml:space="preserve">  </w:t>
      </w:r>
      <w:r w:rsidR="00EE5145">
        <w:rPr>
          <w:rFonts w:ascii="Times New Roman" w:hAnsi="Times New Roman"/>
          <w:sz w:val="20"/>
          <w:szCs w:val="20"/>
        </w:rPr>
        <w:t xml:space="preserve">Since it is generated only when needed, overhead can be reduced.  </w:t>
      </w:r>
      <w:r w:rsidR="005C6852" w:rsidRPr="00367150">
        <w:rPr>
          <w:rFonts w:ascii="Times New Roman" w:hAnsi="Times New Roman"/>
          <w:sz w:val="20"/>
          <w:szCs w:val="20"/>
        </w:rPr>
        <w:t>T</w:t>
      </w:r>
      <w:r w:rsidR="005C6852">
        <w:rPr>
          <w:rFonts w:ascii="Times New Roman" w:hAnsi="Times New Roman"/>
          <w:sz w:val="20"/>
          <w:szCs w:val="20"/>
        </w:rPr>
        <w:t>he t</w:t>
      </w:r>
      <w:r w:rsidR="005C6852" w:rsidRPr="00367150">
        <w:rPr>
          <w:rFonts w:ascii="Times New Roman" w:hAnsi="Times New Roman"/>
          <w:sz w:val="20"/>
          <w:szCs w:val="20"/>
        </w:rPr>
        <w:t>ime/Frequency density/location, port number, transmission power</w:t>
      </w:r>
      <w:r w:rsidR="005C6852">
        <w:rPr>
          <w:rFonts w:ascii="Times New Roman" w:hAnsi="Times New Roman"/>
          <w:sz w:val="20"/>
          <w:szCs w:val="20"/>
        </w:rPr>
        <w:t xml:space="preserve"> of a</w:t>
      </w:r>
      <w:r w:rsidR="005C6852" w:rsidRPr="00367150">
        <w:rPr>
          <w:rFonts w:ascii="Times New Roman" w:hAnsi="Times New Roman"/>
          <w:sz w:val="20"/>
          <w:szCs w:val="20"/>
        </w:rPr>
        <w:t>period</w:t>
      </w:r>
      <w:r w:rsidR="005C6852">
        <w:rPr>
          <w:rFonts w:ascii="Times New Roman" w:hAnsi="Times New Roman"/>
          <w:sz w:val="20"/>
          <w:szCs w:val="20"/>
        </w:rPr>
        <w:t>ic</w:t>
      </w:r>
      <w:r w:rsidR="005C6852" w:rsidRPr="00367150">
        <w:rPr>
          <w:rFonts w:ascii="Times New Roman" w:hAnsi="Times New Roman"/>
          <w:sz w:val="20"/>
          <w:szCs w:val="20"/>
        </w:rPr>
        <w:t xml:space="preserve"> CSI-RS ca</w:t>
      </w:r>
      <w:r w:rsidR="005C6852">
        <w:rPr>
          <w:rFonts w:ascii="Times New Roman" w:hAnsi="Times New Roman"/>
          <w:sz w:val="20"/>
          <w:szCs w:val="20"/>
        </w:rPr>
        <w:t>n be configured more flexibly</w:t>
      </w:r>
      <w:r w:rsidR="005C6852" w:rsidRPr="00367150">
        <w:rPr>
          <w:rFonts w:ascii="Times New Roman" w:hAnsi="Times New Roman"/>
          <w:sz w:val="20"/>
          <w:szCs w:val="20"/>
        </w:rPr>
        <w:t xml:space="preserve"> than current </w:t>
      </w:r>
      <w:r w:rsidR="009917BE">
        <w:rPr>
          <w:rFonts w:ascii="Times New Roman" w:hAnsi="Times New Roman"/>
          <w:sz w:val="20"/>
          <w:szCs w:val="20"/>
        </w:rPr>
        <w:t xml:space="preserve">periodic </w:t>
      </w:r>
      <w:r w:rsidR="005C6852" w:rsidRPr="00367150">
        <w:rPr>
          <w:rFonts w:ascii="Times New Roman" w:hAnsi="Times New Roman"/>
          <w:sz w:val="20"/>
          <w:szCs w:val="20"/>
        </w:rPr>
        <w:t>CSI-RS.</w:t>
      </w:r>
      <w:r w:rsidR="005C6852">
        <w:rPr>
          <w:rFonts w:ascii="Times New Roman" w:hAnsi="Times New Roman"/>
          <w:sz w:val="20"/>
          <w:szCs w:val="20"/>
        </w:rPr>
        <w:t xml:space="preserve">  As shown in figure 1, eN</w:t>
      </w:r>
      <w:r w:rsidR="00720416">
        <w:rPr>
          <w:rFonts w:ascii="Times New Roman" w:hAnsi="Times New Roman" w:hint="eastAsia"/>
          <w:sz w:val="20"/>
          <w:szCs w:val="20"/>
        </w:rPr>
        <w:t>ode</w:t>
      </w:r>
      <w:r w:rsidR="005C6852">
        <w:rPr>
          <w:rFonts w:ascii="Times New Roman" w:hAnsi="Times New Roman"/>
          <w:sz w:val="20"/>
          <w:szCs w:val="20"/>
        </w:rPr>
        <w:t>B can allocate RS resource in terms of port, RB and TTI which can be different for different UE</w:t>
      </w:r>
      <w:r w:rsidR="000C2622">
        <w:rPr>
          <w:rFonts w:ascii="Times New Roman" w:hAnsi="Times New Roman" w:hint="eastAsia"/>
          <w:sz w:val="20"/>
          <w:szCs w:val="20"/>
        </w:rPr>
        <w:t>s</w:t>
      </w:r>
      <w:r w:rsidR="005C6852">
        <w:rPr>
          <w:rFonts w:ascii="Times New Roman" w:hAnsi="Times New Roman"/>
          <w:sz w:val="20"/>
          <w:szCs w:val="20"/>
        </w:rPr>
        <w:t>.</w:t>
      </w:r>
      <w:r w:rsidR="009917BE">
        <w:rPr>
          <w:rFonts w:ascii="Times New Roman" w:hAnsi="Times New Roman"/>
          <w:sz w:val="20"/>
          <w:szCs w:val="20"/>
        </w:rPr>
        <w:t xml:space="preserve">   </w:t>
      </w:r>
      <w:r w:rsidR="005C6852">
        <w:rPr>
          <w:rFonts w:ascii="Times New Roman" w:hAnsi="Times New Roman"/>
          <w:sz w:val="20"/>
          <w:szCs w:val="20"/>
        </w:rPr>
        <w:t xml:space="preserve">  This means the density of CSI-RS seen by different UE can be different.  </w:t>
      </w:r>
      <w:r w:rsidR="009917BE">
        <w:rPr>
          <w:rFonts w:ascii="Times New Roman" w:hAnsi="Times New Roman"/>
          <w:sz w:val="20"/>
          <w:szCs w:val="20"/>
        </w:rPr>
        <w:t xml:space="preserve">Different </w:t>
      </w:r>
      <w:proofErr w:type="spellStart"/>
      <w:r w:rsidR="009917BE">
        <w:rPr>
          <w:rFonts w:ascii="Times New Roman" w:hAnsi="Times New Roman"/>
          <w:sz w:val="20"/>
          <w:szCs w:val="20"/>
        </w:rPr>
        <w:t>aperiodic</w:t>
      </w:r>
      <w:proofErr w:type="spellEnd"/>
      <w:r w:rsidR="009917BE">
        <w:rPr>
          <w:rFonts w:ascii="Times New Roman" w:hAnsi="Times New Roman"/>
          <w:sz w:val="20"/>
          <w:szCs w:val="20"/>
        </w:rPr>
        <w:t xml:space="preserve"> </w:t>
      </w:r>
      <w:proofErr w:type="spellStart"/>
      <w:r w:rsidR="009917BE">
        <w:rPr>
          <w:rFonts w:ascii="Times New Roman" w:hAnsi="Times New Roman"/>
          <w:sz w:val="20"/>
          <w:szCs w:val="20"/>
        </w:rPr>
        <w:t>beamformed</w:t>
      </w:r>
      <w:proofErr w:type="spellEnd"/>
      <w:r w:rsidR="009917BE">
        <w:rPr>
          <w:rFonts w:ascii="Times New Roman" w:hAnsi="Times New Roman"/>
          <w:sz w:val="20"/>
          <w:szCs w:val="20"/>
        </w:rPr>
        <w:t xml:space="preserve"> CSI-RS can be triggered for different UE.  </w:t>
      </w:r>
      <w:r w:rsidR="005C6852">
        <w:rPr>
          <w:rFonts w:ascii="Times New Roman" w:hAnsi="Times New Roman"/>
          <w:sz w:val="20"/>
          <w:szCs w:val="20"/>
        </w:rPr>
        <w:t xml:space="preserve">Therefore, the </w:t>
      </w:r>
      <w:proofErr w:type="spellStart"/>
      <w:r w:rsidR="005C6852">
        <w:rPr>
          <w:rFonts w:ascii="Times New Roman" w:hAnsi="Times New Roman"/>
          <w:sz w:val="20"/>
          <w:szCs w:val="20"/>
        </w:rPr>
        <w:t>eN</w:t>
      </w:r>
      <w:r w:rsidR="000C2622">
        <w:rPr>
          <w:rFonts w:ascii="Times New Roman" w:hAnsi="Times New Roman" w:hint="eastAsia"/>
          <w:sz w:val="20"/>
          <w:szCs w:val="20"/>
        </w:rPr>
        <w:t>ode</w:t>
      </w:r>
      <w:r w:rsidR="005C6852">
        <w:rPr>
          <w:rFonts w:ascii="Times New Roman" w:hAnsi="Times New Roman"/>
          <w:sz w:val="20"/>
          <w:szCs w:val="20"/>
        </w:rPr>
        <w:t>B</w:t>
      </w:r>
      <w:proofErr w:type="spellEnd"/>
      <w:r w:rsidR="005C6852">
        <w:rPr>
          <w:rFonts w:ascii="Times New Roman" w:hAnsi="Times New Roman"/>
          <w:sz w:val="20"/>
          <w:szCs w:val="20"/>
        </w:rPr>
        <w:t xml:space="preserve"> can configure proper CSI-RS for each UE according to </w:t>
      </w:r>
      <w:r w:rsidR="000C2622">
        <w:rPr>
          <w:rFonts w:ascii="Times New Roman" w:hAnsi="Times New Roman"/>
          <w:sz w:val="20"/>
          <w:szCs w:val="20"/>
        </w:rPr>
        <w:t>its requirements e.g</w:t>
      </w:r>
      <w:r w:rsidR="009917BE">
        <w:rPr>
          <w:rFonts w:ascii="Times New Roman" w:hAnsi="Times New Roman"/>
          <w:sz w:val="20"/>
          <w:szCs w:val="20"/>
        </w:rPr>
        <w:t>. CSI accuracy, overhead and virtualization.</w:t>
      </w:r>
    </w:p>
    <w:p w:rsidR="00E01CB6" w:rsidRPr="009917BE" w:rsidRDefault="009917BE" w:rsidP="009917BE">
      <w:pPr>
        <w:spacing w:before="120" w:after="120"/>
        <w:jc w:val="center"/>
        <w:rPr>
          <w:rFonts w:ascii="Times New Roman" w:hAnsi="Times New Roman"/>
          <w:sz w:val="20"/>
          <w:szCs w:val="20"/>
        </w:rPr>
      </w:pPr>
      <w:r w:rsidRPr="00A432FE">
        <w:rPr>
          <w:rFonts w:ascii="Times New Roman" w:hAnsi="Times New Roman"/>
        </w:rPr>
        <w:object w:dxaOrig="6526" w:dyaOrig="1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80.6pt" o:ole="">
            <v:imagedata r:id="rId8" o:title=""/>
          </v:shape>
          <o:OLEObject Type="Embed" ProgID="Visio.Drawing.11" ShapeID="_x0000_i1025" DrawAspect="Content" ObjectID="_1494151843" r:id="rId9"/>
        </w:object>
      </w:r>
    </w:p>
    <w:p w:rsidR="00366B5B" w:rsidRPr="005C6852" w:rsidRDefault="00366B5B" w:rsidP="00AA4684">
      <w:pPr>
        <w:spacing w:before="120" w:after="120"/>
        <w:jc w:val="both"/>
        <w:rPr>
          <w:rFonts w:ascii="Times New Roman" w:hAnsi="宋体"/>
          <w:sz w:val="20"/>
          <w:szCs w:val="20"/>
        </w:rPr>
      </w:pPr>
      <w:r>
        <w:rPr>
          <w:rFonts w:hint="eastAsia"/>
        </w:rPr>
        <w:t xml:space="preserve">                 </w:t>
      </w:r>
      <w:r w:rsidR="005C6852">
        <w:rPr>
          <w:rFonts w:hint="eastAsia"/>
        </w:rPr>
        <w:t xml:space="preserve">                          </w:t>
      </w:r>
      <w:r w:rsidR="005C6852" w:rsidRPr="005C6852">
        <w:rPr>
          <w:rFonts w:ascii="Times New Roman" w:hAnsi="宋体" w:hint="eastAsia"/>
          <w:sz w:val="20"/>
          <w:szCs w:val="20"/>
        </w:rPr>
        <w:t>Figure 1 Configuration of aperiodic CSI-RS in different domains</w:t>
      </w:r>
    </w:p>
    <w:p w:rsidR="006F24C1" w:rsidRDefault="006F24C1" w:rsidP="006F24C1">
      <w:pPr>
        <w:spacing w:before="120" w:after="0"/>
        <w:jc w:val="both"/>
        <w:rPr>
          <w:rFonts w:ascii="Times New Roman" w:hAnsi="宋体"/>
          <w:sz w:val="20"/>
          <w:szCs w:val="20"/>
        </w:rPr>
      </w:pPr>
      <w:r>
        <w:rPr>
          <w:rFonts w:ascii="Times New Roman" w:hAnsi="宋体"/>
          <w:sz w:val="20"/>
          <w:szCs w:val="20"/>
        </w:rPr>
        <w:t xml:space="preserve">If </w:t>
      </w:r>
      <w:proofErr w:type="spellStart"/>
      <w:r>
        <w:rPr>
          <w:rFonts w:ascii="Times New Roman" w:hAnsi="宋体"/>
          <w:sz w:val="20"/>
          <w:szCs w:val="20"/>
        </w:rPr>
        <w:t>aperiodic</w:t>
      </w:r>
      <w:proofErr w:type="spellEnd"/>
      <w:r>
        <w:rPr>
          <w:rFonts w:ascii="Times New Roman" w:hAnsi="宋体"/>
          <w:sz w:val="20"/>
          <w:szCs w:val="20"/>
        </w:rPr>
        <w:t xml:space="preserve"> CSI-RS is supported,  </w:t>
      </w:r>
      <w:proofErr w:type="spellStart"/>
      <w:r>
        <w:rPr>
          <w:rFonts w:ascii="Times New Roman" w:hAnsi="宋体"/>
          <w:sz w:val="20"/>
          <w:szCs w:val="20"/>
        </w:rPr>
        <w:t>beamformed</w:t>
      </w:r>
      <w:proofErr w:type="spellEnd"/>
      <w:r>
        <w:rPr>
          <w:rFonts w:ascii="Times New Roman" w:hAnsi="宋体"/>
          <w:sz w:val="20"/>
          <w:szCs w:val="20"/>
        </w:rPr>
        <w:t xml:space="preserve"> CSI-RS can be immediately triggered and transmitted after the beam selection.  Therefore, it doesn't require transmission of periodic </w:t>
      </w:r>
      <w:proofErr w:type="spellStart"/>
      <w:r>
        <w:rPr>
          <w:rFonts w:ascii="Times New Roman" w:hAnsi="宋体"/>
          <w:sz w:val="20"/>
          <w:szCs w:val="20"/>
        </w:rPr>
        <w:t>beamformed</w:t>
      </w:r>
      <w:proofErr w:type="spellEnd"/>
      <w:r>
        <w:rPr>
          <w:rFonts w:ascii="Times New Roman" w:hAnsi="宋体"/>
          <w:sz w:val="20"/>
          <w:szCs w:val="20"/>
        </w:rPr>
        <w:t xml:space="preserve"> CSI-RS for all the beams.  Figure 2 below shows the CDF of total number of beams required by all the active UEs in a cell</w:t>
      </w:r>
      <w:r w:rsidR="00163013">
        <w:rPr>
          <w:rFonts w:ascii="Times New Roman" w:hAnsi="宋体"/>
          <w:sz w:val="20"/>
          <w:szCs w:val="20"/>
        </w:rPr>
        <w:t xml:space="preserve"> simultaneously</w:t>
      </w:r>
      <w:r>
        <w:rPr>
          <w:rFonts w:ascii="Times New Roman" w:hAnsi="宋体"/>
          <w:sz w:val="20"/>
          <w:szCs w:val="20"/>
        </w:rPr>
        <w:t xml:space="preserve">.   It can be observed that total number of beams is often </w:t>
      </w:r>
      <w:r w:rsidR="00D41923">
        <w:rPr>
          <w:rFonts w:ascii="Times New Roman" w:hAnsi="宋体"/>
          <w:sz w:val="20"/>
          <w:szCs w:val="20"/>
        </w:rPr>
        <w:t xml:space="preserve">much </w:t>
      </w:r>
      <w:r>
        <w:rPr>
          <w:rFonts w:ascii="Times New Roman" w:hAnsi="宋体"/>
          <w:sz w:val="20"/>
          <w:szCs w:val="20"/>
        </w:rPr>
        <w:t xml:space="preserve">less than the maximum number of beams.  </w:t>
      </w:r>
      <w:r w:rsidR="00D41923">
        <w:rPr>
          <w:rFonts w:ascii="Times New Roman" w:hAnsi="宋体"/>
          <w:sz w:val="20"/>
          <w:szCs w:val="20"/>
        </w:rPr>
        <w:t xml:space="preserve">In most of the cases, only one beam is needed.  Therefore, only one </w:t>
      </w:r>
      <w:proofErr w:type="spellStart"/>
      <w:r w:rsidR="00D41923">
        <w:rPr>
          <w:rFonts w:ascii="Times New Roman" w:hAnsi="宋体"/>
          <w:sz w:val="20"/>
          <w:szCs w:val="20"/>
        </w:rPr>
        <w:t>beamformed</w:t>
      </w:r>
      <w:proofErr w:type="spellEnd"/>
      <w:r w:rsidR="00D41923">
        <w:rPr>
          <w:rFonts w:ascii="Times New Roman" w:hAnsi="宋体"/>
          <w:sz w:val="20"/>
          <w:szCs w:val="20"/>
        </w:rPr>
        <w:t xml:space="preserve"> CSI-RS is actually needed.  With </w:t>
      </w:r>
      <w:proofErr w:type="spellStart"/>
      <w:r w:rsidR="00D41923">
        <w:rPr>
          <w:rFonts w:ascii="Times New Roman" w:hAnsi="宋体"/>
          <w:sz w:val="20"/>
          <w:szCs w:val="20"/>
        </w:rPr>
        <w:t>aperiodic</w:t>
      </w:r>
      <w:proofErr w:type="spellEnd"/>
      <w:r w:rsidR="00D41923">
        <w:rPr>
          <w:rFonts w:ascii="Times New Roman" w:hAnsi="宋体"/>
          <w:sz w:val="20"/>
          <w:szCs w:val="20"/>
        </w:rPr>
        <w:t xml:space="preserve"> CSI-RS</w:t>
      </w:r>
      <w:r>
        <w:rPr>
          <w:rFonts w:ascii="Times New Roman" w:hAnsi="宋体"/>
          <w:sz w:val="20"/>
          <w:szCs w:val="20"/>
        </w:rPr>
        <w:t xml:space="preserve">, significant amount of CSI-RS overhead can be saved </w:t>
      </w:r>
      <w:r w:rsidR="00D41923">
        <w:rPr>
          <w:rFonts w:ascii="Times New Roman" w:hAnsi="宋体"/>
          <w:sz w:val="20"/>
          <w:szCs w:val="20"/>
        </w:rPr>
        <w:t xml:space="preserve">if the </w:t>
      </w:r>
      <w:proofErr w:type="spellStart"/>
      <w:r w:rsidR="00D41923">
        <w:rPr>
          <w:rFonts w:ascii="Times New Roman" w:hAnsi="宋体"/>
          <w:sz w:val="20"/>
          <w:szCs w:val="20"/>
        </w:rPr>
        <w:t>beamformed</w:t>
      </w:r>
      <w:proofErr w:type="spellEnd"/>
      <w:r w:rsidR="00D41923">
        <w:rPr>
          <w:rFonts w:ascii="Times New Roman" w:hAnsi="宋体"/>
          <w:sz w:val="20"/>
          <w:szCs w:val="20"/>
        </w:rPr>
        <w:t xml:space="preserve"> CSI-RS is triggered dynamically</w:t>
      </w:r>
      <w:r>
        <w:rPr>
          <w:rFonts w:ascii="Times New Roman" w:hAnsi="宋体"/>
          <w:sz w:val="20"/>
          <w:szCs w:val="20"/>
        </w:rPr>
        <w:t>.</w:t>
      </w:r>
    </w:p>
    <w:p w:rsidR="00D41923" w:rsidRDefault="003103CF" w:rsidP="00F34EEE">
      <w:pPr>
        <w:spacing w:before="120" w:after="0"/>
        <w:jc w:val="center"/>
        <w:rPr>
          <w:rFonts w:ascii="Times New Roman" w:hAnsi="宋体"/>
          <w:sz w:val="20"/>
          <w:szCs w:val="20"/>
        </w:rPr>
      </w:pPr>
      <w:r w:rsidRPr="003103CF">
        <w:rPr>
          <w:rFonts w:ascii="Times New Roman" w:hAnsi="宋体"/>
          <w:noProof/>
          <w:sz w:val="20"/>
          <w:szCs w:val="20"/>
        </w:rPr>
        <w:drawing>
          <wp:inline distT="0" distB="0" distL="0" distR="0">
            <wp:extent cx="2221560" cy="2000592"/>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221560" cy="2000592"/>
                    </a:xfrm>
                    <a:prstGeom prst="rect">
                      <a:avLst/>
                    </a:prstGeom>
                    <a:noFill/>
                    <a:ln w="9525">
                      <a:noFill/>
                      <a:miter lim="800000"/>
                      <a:headEnd/>
                      <a:tailEnd/>
                    </a:ln>
                  </pic:spPr>
                </pic:pic>
              </a:graphicData>
            </a:graphic>
          </wp:inline>
        </w:drawing>
      </w:r>
      <w:r w:rsidRPr="003103CF">
        <w:rPr>
          <w:rFonts w:ascii="Times New Roman" w:hAnsi="宋体"/>
          <w:noProof/>
          <w:sz w:val="20"/>
          <w:szCs w:val="20"/>
        </w:rPr>
        <w:drawing>
          <wp:inline distT="0" distB="0" distL="0" distR="0">
            <wp:extent cx="2221560" cy="2000592"/>
            <wp:effectExtent l="0" t="0" r="0" b="0"/>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2221560" cy="2000592"/>
                    </a:xfrm>
                    <a:prstGeom prst="rect">
                      <a:avLst/>
                    </a:prstGeom>
                    <a:noFill/>
                    <a:ln w="9525">
                      <a:noFill/>
                      <a:miter lim="800000"/>
                      <a:headEnd/>
                      <a:tailEnd/>
                    </a:ln>
                  </pic:spPr>
                </pic:pic>
              </a:graphicData>
            </a:graphic>
          </wp:inline>
        </w:drawing>
      </w:r>
    </w:p>
    <w:p w:rsidR="00D41923" w:rsidRPr="006F24C1" w:rsidRDefault="00D41923" w:rsidP="00D41923">
      <w:pPr>
        <w:spacing w:before="120" w:after="0"/>
        <w:jc w:val="center"/>
        <w:rPr>
          <w:rFonts w:ascii="Times New Roman" w:hAnsi="宋体"/>
          <w:sz w:val="20"/>
          <w:szCs w:val="20"/>
        </w:rPr>
      </w:pPr>
      <w:r>
        <w:rPr>
          <w:rFonts w:ascii="Times New Roman" w:hAnsi="宋体"/>
          <w:sz w:val="20"/>
          <w:szCs w:val="20"/>
        </w:rPr>
        <w:t xml:space="preserve">Figure 2  </w:t>
      </w:r>
      <w:r w:rsidR="00EC550C">
        <w:rPr>
          <w:rFonts w:ascii="Times New Roman" w:hAnsi="宋体"/>
          <w:sz w:val="20"/>
          <w:szCs w:val="20"/>
        </w:rPr>
        <w:t>CDF of t</w:t>
      </w:r>
      <w:r>
        <w:rPr>
          <w:rFonts w:ascii="Times New Roman" w:hAnsi="宋体"/>
          <w:sz w:val="20"/>
          <w:szCs w:val="20"/>
        </w:rPr>
        <w:t xml:space="preserve">otal number of </w:t>
      </w:r>
      <w:r w:rsidR="00CB4CC1">
        <w:rPr>
          <w:rFonts w:ascii="Times New Roman" w:hAnsi="宋体"/>
          <w:sz w:val="20"/>
          <w:szCs w:val="20"/>
        </w:rPr>
        <w:t xml:space="preserve">active </w:t>
      </w:r>
      <w:r>
        <w:rPr>
          <w:rFonts w:ascii="Times New Roman" w:hAnsi="宋体"/>
          <w:sz w:val="20"/>
          <w:szCs w:val="20"/>
        </w:rPr>
        <w:t>beams required by all the active UEs per cell</w:t>
      </w:r>
      <w:r w:rsidR="003F0B22">
        <w:rPr>
          <w:rFonts w:ascii="Times New Roman" w:hAnsi="宋体"/>
          <w:sz w:val="20"/>
          <w:szCs w:val="20"/>
        </w:rPr>
        <w:t xml:space="preserve"> </w:t>
      </w:r>
      <w:r w:rsidR="00DF37A9">
        <w:rPr>
          <w:rFonts w:ascii="Times New Roman" w:hAnsi="宋体"/>
          <w:sz w:val="20"/>
          <w:szCs w:val="20"/>
        </w:rPr>
        <w:t xml:space="preserve">per </w:t>
      </w:r>
      <w:proofErr w:type="spellStart"/>
      <w:r w:rsidR="00DF37A9">
        <w:rPr>
          <w:rFonts w:ascii="Times New Roman" w:hAnsi="宋体"/>
          <w:sz w:val="20"/>
          <w:szCs w:val="20"/>
        </w:rPr>
        <w:t>subframe</w:t>
      </w:r>
      <w:proofErr w:type="spellEnd"/>
      <w:r w:rsidR="00DF37A9">
        <w:rPr>
          <w:rFonts w:ascii="Times New Roman" w:hAnsi="宋体"/>
          <w:sz w:val="20"/>
          <w:szCs w:val="20"/>
        </w:rPr>
        <w:t xml:space="preserve"> </w:t>
      </w:r>
      <w:r w:rsidR="003F0B22">
        <w:rPr>
          <w:rFonts w:ascii="Times New Roman" w:hAnsi="宋体"/>
          <w:sz w:val="20"/>
          <w:szCs w:val="20"/>
        </w:rPr>
        <w:t>for 4 beams case</w:t>
      </w:r>
      <w:r>
        <w:rPr>
          <w:rFonts w:ascii="Times New Roman" w:hAnsi="宋体"/>
          <w:sz w:val="20"/>
          <w:szCs w:val="20"/>
        </w:rPr>
        <w:t xml:space="preserve"> (Left) and 8 beams case (Right)</w:t>
      </w:r>
      <w:r w:rsidR="003108C0">
        <w:rPr>
          <w:rFonts w:ascii="Times New Roman" w:hAnsi="宋体"/>
          <w:sz w:val="20"/>
          <w:szCs w:val="20"/>
        </w:rPr>
        <w:t xml:space="preserve"> for antenna configuration (M,N,P,Q)=(8,4,2,32)</w:t>
      </w:r>
      <w:r w:rsidR="002041F5">
        <w:rPr>
          <w:rFonts w:ascii="Times New Roman" w:hAnsi="宋体"/>
          <w:sz w:val="20"/>
          <w:szCs w:val="20"/>
        </w:rPr>
        <w:t xml:space="preserve"> in </w:t>
      </w:r>
      <w:r w:rsidR="004D7648">
        <w:rPr>
          <w:rFonts w:ascii="Times New Roman" w:hAnsi="宋体"/>
          <w:sz w:val="20"/>
          <w:szCs w:val="20"/>
        </w:rPr>
        <w:t>3D-</w:t>
      </w:r>
      <w:r w:rsidR="002041F5">
        <w:rPr>
          <w:rFonts w:ascii="Times New Roman" w:hAnsi="宋体"/>
          <w:sz w:val="20"/>
          <w:szCs w:val="20"/>
        </w:rPr>
        <w:t>UMi</w:t>
      </w:r>
      <w:r w:rsidR="003D3FC9">
        <w:rPr>
          <w:rFonts w:ascii="Times New Roman" w:hAnsi="宋体"/>
          <w:sz w:val="20"/>
          <w:szCs w:val="20"/>
        </w:rPr>
        <w:t xml:space="preserve"> in high load case</w:t>
      </w:r>
    </w:p>
    <w:p w:rsidR="00F72D11" w:rsidRPr="00145A94" w:rsidRDefault="00F72D11" w:rsidP="00F72D11">
      <w:pPr>
        <w:spacing w:before="120" w:after="120" w:line="312" w:lineRule="auto"/>
        <w:jc w:val="center"/>
        <w:rPr>
          <w:rFonts w:ascii="Times New Roman" w:eastAsia="微软雅黑" w:hAnsi="Times New Roman"/>
          <w:b/>
          <w:sz w:val="20"/>
          <w:szCs w:val="20"/>
        </w:rPr>
      </w:pPr>
      <w:r>
        <w:rPr>
          <w:rFonts w:ascii="Times New Roman" w:eastAsia="微软雅黑" w:hAnsi="Times New Roman"/>
          <w:b/>
          <w:sz w:val="20"/>
          <w:szCs w:val="20"/>
        </w:rPr>
        <w:lastRenderedPageBreak/>
        <w:t xml:space="preserve">Table 2. </w:t>
      </w:r>
      <w:r w:rsidRPr="00145A94">
        <w:rPr>
          <w:rFonts w:ascii="Times New Roman" w:eastAsia="微软雅黑" w:hAnsi="Times New Roman"/>
          <w:b/>
          <w:sz w:val="20"/>
          <w:szCs w:val="20"/>
        </w:rPr>
        <w:t>Perfor</w:t>
      </w:r>
      <w:r>
        <w:rPr>
          <w:rFonts w:ascii="Times New Roman" w:eastAsia="微软雅黑" w:hAnsi="Times New Roman"/>
          <w:b/>
          <w:sz w:val="20"/>
          <w:szCs w:val="20"/>
        </w:rPr>
        <w:t xml:space="preserve">mance of </w:t>
      </w:r>
      <w:proofErr w:type="spellStart"/>
      <w:r>
        <w:rPr>
          <w:rFonts w:ascii="Times New Roman" w:eastAsia="微软雅黑" w:hAnsi="Times New Roman"/>
          <w:b/>
          <w:sz w:val="20"/>
          <w:szCs w:val="20"/>
        </w:rPr>
        <w:t>beamformed</w:t>
      </w:r>
      <w:proofErr w:type="spellEnd"/>
      <w:r>
        <w:rPr>
          <w:rFonts w:ascii="Times New Roman" w:eastAsia="微软雅黑" w:hAnsi="Times New Roman"/>
          <w:b/>
          <w:sz w:val="20"/>
          <w:szCs w:val="20"/>
        </w:rPr>
        <w:t xml:space="preserve"> CSI-RS </w:t>
      </w:r>
      <w:r w:rsidRPr="00145A94">
        <w:rPr>
          <w:rFonts w:ascii="Times New Roman" w:eastAsia="微软雅黑" w:hAnsi="Times New Roman"/>
          <w:b/>
          <w:sz w:val="20"/>
          <w:szCs w:val="20"/>
        </w:rPr>
        <w:t>with FTP 0.5MBytes</w:t>
      </w:r>
      <w:r>
        <w:rPr>
          <w:rFonts w:ascii="Times New Roman" w:eastAsia="微软雅黑" w:hAnsi="Times New Roman"/>
          <w:b/>
          <w:sz w:val="20"/>
          <w:szCs w:val="20"/>
        </w:rPr>
        <w:t>, λ=</w:t>
      </w:r>
      <w:r>
        <w:rPr>
          <w:rFonts w:ascii="Times New Roman" w:eastAsia="微软雅黑" w:hAnsi="Times New Roman" w:hint="eastAsia"/>
          <w:b/>
          <w:sz w:val="20"/>
          <w:szCs w:val="20"/>
        </w:rPr>
        <w:t>5</w:t>
      </w:r>
      <w:r>
        <w:rPr>
          <w:rFonts w:ascii="Times New Roman" w:eastAsia="微软雅黑" w:hAnsi="Times New Roman"/>
          <w:b/>
          <w:sz w:val="20"/>
          <w:szCs w:val="20"/>
        </w:rPr>
        <w:t>, offered load</w:t>
      </w:r>
      <w:r w:rsidRPr="00145A94">
        <w:rPr>
          <w:rFonts w:ascii="Times New Roman" w:eastAsia="微软雅黑" w:hAnsi="Times New Roman"/>
          <w:b/>
          <w:sz w:val="20"/>
          <w:szCs w:val="20"/>
        </w:rPr>
        <w:t>=</w:t>
      </w:r>
      <w:r>
        <w:rPr>
          <w:rFonts w:ascii="Times New Roman" w:eastAsia="微软雅黑" w:hAnsi="Times New Roman"/>
          <w:b/>
          <w:sz w:val="20"/>
          <w:szCs w:val="20"/>
        </w:rPr>
        <w:t>20</w:t>
      </w:r>
      <w:r w:rsidRPr="00145A94">
        <w:rPr>
          <w:rFonts w:ascii="Times New Roman" w:eastAsia="微软雅黑" w:hAnsi="Times New Roman"/>
          <w:b/>
          <w:sz w:val="20"/>
          <w:szCs w:val="20"/>
        </w:rPr>
        <w:t>Mbps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96"/>
        <w:gridCol w:w="1689"/>
        <w:gridCol w:w="1128"/>
        <w:gridCol w:w="1132"/>
        <w:gridCol w:w="1634"/>
        <w:gridCol w:w="1316"/>
        <w:gridCol w:w="1281"/>
      </w:tblGrid>
      <w:tr w:rsidR="00F72D11" w:rsidRPr="00DB31EF" w:rsidTr="004A603A">
        <w:trPr>
          <w:trHeight w:val="621"/>
        </w:trPr>
        <w:tc>
          <w:tcPr>
            <w:tcW w:w="729" w:type="pct"/>
            <w:shd w:val="clear" w:color="auto" w:fill="C6D9F1"/>
            <w:vAlign w:val="center"/>
          </w:tcPr>
          <w:p w:rsidR="00F72D11" w:rsidRDefault="00F72D11" w:rsidP="00F72D11">
            <w:pPr>
              <w:pStyle w:val="af1"/>
              <w:jc w:val="center"/>
              <w:rPr>
                <w:rFonts w:ascii="Times New Roman" w:hAnsi="Times New Roman"/>
                <w:noProof/>
                <w:sz w:val="20"/>
                <w:szCs w:val="20"/>
              </w:rPr>
            </w:pPr>
            <w:r w:rsidRPr="007D767E">
              <w:rPr>
                <w:rFonts w:ascii="Times New Roman" w:hAnsi="Times New Roman"/>
                <w:noProof/>
                <w:sz w:val="20"/>
                <w:szCs w:val="20"/>
              </w:rPr>
              <w:t>Scenario</w:t>
            </w:r>
            <w:r>
              <w:rPr>
                <w:rFonts w:ascii="Times New Roman" w:hAnsi="Times New Roman"/>
                <w:noProof/>
                <w:sz w:val="20"/>
                <w:szCs w:val="20"/>
              </w:rPr>
              <w:t>/</w:t>
            </w:r>
          </w:p>
          <w:p w:rsidR="00F72D11" w:rsidRPr="007D767E" w:rsidRDefault="00F72D11" w:rsidP="00F72D11">
            <w:pPr>
              <w:pStyle w:val="af1"/>
              <w:jc w:val="center"/>
              <w:rPr>
                <w:rFonts w:ascii="Times New Roman" w:hAnsi="Times New Roman"/>
                <w:noProof/>
                <w:sz w:val="20"/>
                <w:szCs w:val="20"/>
              </w:rPr>
            </w:pPr>
            <w:r>
              <w:rPr>
                <w:rFonts w:ascii="Times New Roman" w:hAnsi="Times New Roman"/>
                <w:noProof/>
                <w:sz w:val="20"/>
                <w:szCs w:val="20"/>
              </w:rPr>
              <w:t>Offered Load</w:t>
            </w:r>
          </w:p>
        </w:tc>
        <w:tc>
          <w:tcPr>
            <w:tcW w:w="882" w:type="pct"/>
            <w:shd w:val="clear" w:color="auto" w:fill="C6D9F1"/>
            <w:vAlign w:val="center"/>
          </w:tcPr>
          <w:p w:rsidR="00F72D11" w:rsidRPr="007D767E" w:rsidRDefault="00F72D11" w:rsidP="00F72D11">
            <w:pPr>
              <w:pStyle w:val="af1"/>
              <w:jc w:val="center"/>
              <w:rPr>
                <w:rFonts w:ascii="Times New Roman" w:hAnsi="Times New Roman"/>
                <w:noProof/>
                <w:sz w:val="20"/>
                <w:szCs w:val="20"/>
              </w:rPr>
            </w:pPr>
            <w:r w:rsidRPr="007D767E">
              <w:rPr>
                <w:rFonts w:ascii="Times New Roman" w:hAnsi="Times New Roman"/>
                <w:noProof/>
                <w:sz w:val="20"/>
                <w:szCs w:val="20"/>
              </w:rPr>
              <w:t>Antenna Configurations</w:t>
            </w:r>
          </w:p>
          <w:p w:rsidR="00F72D11" w:rsidRPr="007D767E" w:rsidRDefault="00F72D11" w:rsidP="00F72D11">
            <w:pPr>
              <w:pStyle w:val="af1"/>
              <w:jc w:val="center"/>
              <w:rPr>
                <w:rFonts w:ascii="Times New Roman" w:hAnsi="Times New Roman"/>
                <w:noProof/>
                <w:sz w:val="20"/>
                <w:szCs w:val="20"/>
              </w:rPr>
            </w:pPr>
            <w:r w:rsidRPr="007D767E">
              <w:rPr>
                <w:rFonts w:ascii="Times New Roman" w:hAnsi="Times New Roman"/>
                <w:kern w:val="2"/>
                <w:sz w:val="20"/>
                <w:szCs w:val="20"/>
              </w:rPr>
              <w:t>(M,N,</w:t>
            </w:r>
            <w:r>
              <w:rPr>
                <w:rFonts w:ascii="Times New Roman" w:hAnsi="Times New Roman"/>
                <w:kern w:val="2"/>
                <w:sz w:val="20"/>
                <w:szCs w:val="20"/>
              </w:rPr>
              <w:t>P,Q)</w:t>
            </w:r>
          </w:p>
        </w:tc>
        <w:tc>
          <w:tcPr>
            <w:tcW w:w="589" w:type="pct"/>
            <w:shd w:val="clear" w:color="auto" w:fill="C6D9F1"/>
            <w:vAlign w:val="center"/>
          </w:tcPr>
          <w:p w:rsidR="00F72D11" w:rsidRPr="007D767E" w:rsidRDefault="00F72D11" w:rsidP="00F72D11">
            <w:pPr>
              <w:pStyle w:val="af1"/>
              <w:jc w:val="center"/>
              <w:rPr>
                <w:rFonts w:ascii="Times New Roman" w:hAnsi="Times New Roman"/>
                <w:noProof/>
                <w:sz w:val="20"/>
                <w:szCs w:val="20"/>
              </w:rPr>
            </w:pPr>
            <w:r>
              <w:rPr>
                <w:rFonts w:ascii="Times New Roman" w:hAnsi="Times New Roman"/>
                <w:noProof/>
                <w:sz w:val="20"/>
                <w:szCs w:val="20"/>
              </w:rPr>
              <w:t>CSI-RS overhead</w:t>
            </w:r>
            <w:r w:rsidR="004A603A">
              <w:rPr>
                <w:rFonts w:ascii="Times New Roman" w:hAnsi="Times New Roman"/>
                <w:noProof/>
                <w:sz w:val="20"/>
                <w:szCs w:val="20"/>
              </w:rPr>
              <w:t xml:space="preserve"> assumption</w:t>
            </w:r>
          </w:p>
        </w:tc>
        <w:tc>
          <w:tcPr>
            <w:tcW w:w="591" w:type="pct"/>
            <w:shd w:val="clear" w:color="auto" w:fill="C6D9F1"/>
            <w:vAlign w:val="center"/>
          </w:tcPr>
          <w:p w:rsidR="00F72D11" w:rsidRPr="007D767E" w:rsidRDefault="00F72D11" w:rsidP="00F72D11">
            <w:pPr>
              <w:pStyle w:val="af1"/>
              <w:jc w:val="center"/>
              <w:rPr>
                <w:rFonts w:ascii="Times New Roman" w:hAnsi="Times New Roman"/>
                <w:noProof/>
                <w:sz w:val="20"/>
                <w:szCs w:val="20"/>
              </w:rPr>
            </w:pPr>
            <w:r w:rsidRPr="007D767E">
              <w:rPr>
                <w:rFonts w:ascii="Times New Roman" w:hAnsi="Times New Roman"/>
                <w:kern w:val="2"/>
                <w:sz w:val="20"/>
                <w:szCs w:val="20"/>
              </w:rPr>
              <w:t>Resource Utilization</w:t>
            </w:r>
          </w:p>
        </w:tc>
        <w:tc>
          <w:tcPr>
            <w:tcW w:w="853" w:type="pct"/>
            <w:shd w:val="clear" w:color="auto" w:fill="C6D9F1"/>
            <w:vAlign w:val="center"/>
          </w:tcPr>
          <w:p w:rsidR="00F72D11" w:rsidRPr="007D767E" w:rsidRDefault="00F72D11" w:rsidP="00F72D11">
            <w:pPr>
              <w:pStyle w:val="af1"/>
              <w:jc w:val="center"/>
              <w:rPr>
                <w:rFonts w:ascii="Times New Roman" w:hAnsi="Times New Roman"/>
                <w:noProof/>
                <w:sz w:val="20"/>
                <w:szCs w:val="20"/>
              </w:rPr>
            </w:pPr>
            <w:r w:rsidRPr="007D767E">
              <w:rPr>
                <w:rFonts w:ascii="Times New Roman" w:hAnsi="Times New Roman"/>
                <w:noProof/>
                <w:sz w:val="20"/>
                <w:szCs w:val="20"/>
              </w:rPr>
              <w:t>Mean UPT (Mbps)</w:t>
            </w:r>
          </w:p>
        </w:tc>
        <w:tc>
          <w:tcPr>
            <w:tcW w:w="687" w:type="pct"/>
            <w:shd w:val="clear" w:color="auto" w:fill="C6D9F1"/>
            <w:vAlign w:val="center"/>
          </w:tcPr>
          <w:p w:rsidR="00F72D11" w:rsidRPr="007D767E" w:rsidRDefault="00F72D11" w:rsidP="00F72D11">
            <w:pPr>
              <w:pStyle w:val="af1"/>
              <w:jc w:val="center"/>
              <w:rPr>
                <w:rFonts w:ascii="Times New Roman" w:hAnsi="Times New Roman"/>
                <w:noProof/>
                <w:sz w:val="20"/>
                <w:szCs w:val="20"/>
              </w:rPr>
            </w:pPr>
            <w:r w:rsidRPr="007D767E">
              <w:rPr>
                <w:rFonts w:ascii="Times New Roman" w:hAnsi="Times New Roman"/>
                <w:noProof/>
                <w:sz w:val="20"/>
                <w:szCs w:val="20"/>
              </w:rPr>
              <w:t>5% UPT (Mbps)</w:t>
            </w:r>
          </w:p>
        </w:tc>
        <w:tc>
          <w:tcPr>
            <w:tcW w:w="669" w:type="pct"/>
            <w:shd w:val="clear" w:color="auto" w:fill="C6D9F1"/>
            <w:vAlign w:val="center"/>
          </w:tcPr>
          <w:p w:rsidR="00F72D11" w:rsidRPr="007D767E" w:rsidRDefault="00F72D11" w:rsidP="00F72D11">
            <w:pPr>
              <w:pStyle w:val="af1"/>
              <w:jc w:val="center"/>
              <w:rPr>
                <w:rFonts w:ascii="Times New Roman" w:hAnsi="Times New Roman"/>
                <w:noProof/>
                <w:sz w:val="20"/>
                <w:szCs w:val="20"/>
              </w:rPr>
            </w:pPr>
            <w:r w:rsidRPr="007D767E">
              <w:rPr>
                <w:rFonts w:ascii="Times New Roman" w:hAnsi="Times New Roman"/>
                <w:noProof/>
                <w:sz w:val="20"/>
                <w:szCs w:val="20"/>
              </w:rPr>
              <w:t>50% UPT (Mbps)</w:t>
            </w:r>
          </w:p>
        </w:tc>
      </w:tr>
      <w:tr w:rsidR="004A603A" w:rsidRPr="00DB31EF" w:rsidTr="004A603A">
        <w:trPr>
          <w:trHeight w:val="255"/>
        </w:trPr>
        <w:tc>
          <w:tcPr>
            <w:tcW w:w="729" w:type="pct"/>
            <w:vMerge w:val="restart"/>
            <w:vAlign w:val="center"/>
          </w:tcPr>
          <w:p w:rsidR="004A603A" w:rsidRDefault="004A603A" w:rsidP="00F72D11">
            <w:pPr>
              <w:pStyle w:val="af1"/>
              <w:jc w:val="center"/>
              <w:rPr>
                <w:rFonts w:ascii="Times New Roman" w:hAnsi="Times New Roman"/>
                <w:sz w:val="20"/>
                <w:szCs w:val="20"/>
              </w:rPr>
            </w:pPr>
            <w:r w:rsidRPr="007D767E">
              <w:rPr>
                <w:rFonts w:ascii="Times New Roman" w:hAnsi="Times New Roman"/>
                <w:sz w:val="20"/>
                <w:szCs w:val="20"/>
              </w:rPr>
              <w:t>3D-UMi</w:t>
            </w:r>
            <w:r>
              <w:rPr>
                <w:rFonts w:ascii="Times New Roman" w:hAnsi="Times New Roman"/>
                <w:sz w:val="20"/>
                <w:szCs w:val="20"/>
              </w:rPr>
              <w:t xml:space="preserve"> with Offered Load=20Mbps</w:t>
            </w:r>
          </w:p>
          <w:p w:rsidR="004A603A" w:rsidRPr="00BA751F" w:rsidRDefault="004A603A" w:rsidP="00F72D11">
            <w:pPr>
              <w:pStyle w:val="af1"/>
              <w:jc w:val="center"/>
              <w:rPr>
                <w:rFonts w:ascii="Times New Roman" w:hAnsi="Times New Roman"/>
                <w:sz w:val="20"/>
                <w:szCs w:val="20"/>
              </w:rPr>
            </w:pPr>
            <w:r w:rsidRPr="00BA751F">
              <w:rPr>
                <w:rFonts w:ascii="Times New Roman" w:eastAsia="微软雅黑" w:hAnsi="Times New Roman" w:hint="eastAsia"/>
                <w:sz w:val="20"/>
                <w:szCs w:val="20"/>
              </w:rPr>
              <w:t>(</w:t>
            </w:r>
            <w:r>
              <w:rPr>
                <w:rFonts w:ascii="Times New Roman" w:eastAsia="微软雅黑" w:hAnsi="Times New Roman"/>
                <w:sz w:val="20"/>
                <w:szCs w:val="20"/>
              </w:rPr>
              <w:t>λ=5</w:t>
            </w:r>
            <w:r w:rsidRPr="00BA751F">
              <w:rPr>
                <w:rFonts w:ascii="Times New Roman" w:eastAsia="微软雅黑" w:hAnsi="Times New Roman" w:hint="eastAsia"/>
                <w:sz w:val="20"/>
                <w:szCs w:val="20"/>
              </w:rPr>
              <w:t>)</w:t>
            </w:r>
          </w:p>
        </w:tc>
        <w:tc>
          <w:tcPr>
            <w:tcW w:w="882" w:type="pct"/>
            <w:vMerge w:val="restart"/>
            <w:vAlign w:val="center"/>
          </w:tcPr>
          <w:p w:rsidR="004A603A" w:rsidRPr="00DF5622" w:rsidRDefault="004A603A" w:rsidP="00F72D11">
            <w:pPr>
              <w:pStyle w:val="af1"/>
              <w:jc w:val="center"/>
              <w:rPr>
                <w:rFonts w:ascii="Times New Roman" w:hAnsi="Times New Roman"/>
                <w:kern w:val="2"/>
                <w:sz w:val="20"/>
                <w:szCs w:val="20"/>
              </w:rPr>
            </w:pPr>
            <w:r>
              <w:rPr>
                <w:rFonts w:ascii="Times New Roman" w:hAnsi="Times New Roman"/>
                <w:kern w:val="2"/>
                <w:sz w:val="20"/>
                <w:szCs w:val="20"/>
              </w:rPr>
              <w:t>(8,4,2,32)</w:t>
            </w:r>
            <w:r w:rsidRPr="00DF5622">
              <w:rPr>
                <w:rFonts w:ascii="Times New Roman" w:hAnsi="Times New Roman"/>
                <w:kern w:val="2"/>
                <w:sz w:val="20"/>
                <w:szCs w:val="20"/>
              </w:rPr>
              <w:t xml:space="preserve"> with</w:t>
            </w:r>
          </w:p>
          <w:p w:rsidR="004A603A" w:rsidRPr="00DF5622" w:rsidRDefault="004A603A" w:rsidP="00F72D11">
            <w:pPr>
              <w:pStyle w:val="af1"/>
              <w:jc w:val="center"/>
              <w:rPr>
                <w:rFonts w:ascii="Times New Roman" w:hAnsi="Times New Roman"/>
                <w:kern w:val="2"/>
                <w:sz w:val="20"/>
                <w:szCs w:val="20"/>
              </w:rPr>
            </w:pPr>
            <w:r w:rsidRPr="00DF5622">
              <w:rPr>
                <w:rFonts w:ascii="Times New Roman" w:hAnsi="Times New Roman"/>
                <w:kern w:val="2"/>
                <w:sz w:val="20"/>
                <w:szCs w:val="20"/>
              </w:rPr>
              <w:t>4 DFT Beams</w:t>
            </w:r>
          </w:p>
        </w:tc>
        <w:tc>
          <w:tcPr>
            <w:tcW w:w="589" w:type="pct"/>
            <w:tcBorders>
              <w:top w:val="single" w:sz="4" w:space="0" w:color="000000"/>
              <w:left w:val="single" w:sz="4" w:space="0" w:color="000000"/>
              <w:bottom w:val="single" w:sz="4" w:space="0" w:color="000000"/>
              <w:right w:val="single" w:sz="4" w:space="0" w:color="000000"/>
            </w:tcBorders>
            <w:vAlign w:val="center"/>
          </w:tcPr>
          <w:p w:rsidR="004A603A" w:rsidRPr="00FF1A9A" w:rsidRDefault="004A603A" w:rsidP="00F72D11">
            <w:pPr>
              <w:pStyle w:val="af1"/>
              <w:jc w:val="center"/>
              <w:rPr>
                <w:rFonts w:ascii="Times New Roman" w:hAnsi="Times New Roman"/>
                <w:sz w:val="20"/>
                <w:szCs w:val="20"/>
              </w:rPr>
            </w:pPr>
            <w:r>
              <w:rPr>
                <w:rFonts w:ascii="Times New Roman" w:hAnsi="Times New Roman"/>
                <w:sz w:val="20"/>
                <w:szCs w:val="20"/>
              </w:rPr>
              <w:t>4</w:t>
            </w:r>
            <w:r w:rsidR="00614740">
              <w:rPr>
                <w:rFonts w:ascii="Times New Roman" w:hAnsi="Times New Roman"/>
                <w:sz w:val="20"/>
                <w:szCs w:val="20"/>
              </w:rPr>
              <w:t xml:space="preserve"> CSI-RS</w:t>
            </w:r>
          </w:p>
        </w:tc>
        <w:tc>
          <w:tcPr>
            <w:tcW w:w="591" w:type="pct"/>
            <w:tcBorders>
              <w:top w:val="single" w:sz="4" w:space="0" w:color="000000"/>
              <w:left w:val="single" w:sz="4" w:space="0" w:color="000000"/>
              <w:bottom w:val="single" w:sz="4" w:space="0" w:color="000000"/>
              <w:right w:val="single" w:sz="4" w:space="0" w:color="000000"/>
            </w:tcBorders>
            <w:vAlign w:val="center"/>
          </w:tcPr>
          <w:p w:rsidR="004A603A" w:rsidRPr="00FF1A9A" w:rsidRDefault="004A603A" w:rsidP="003A3CD4">
            <w:pPr>
              <w:pStyle w:val="af1"/>
              <w:jc w:val="center"/>
              <w:rPr>
                <w:rFonts w:ascii="Times New Roman" w:hAnsi="Times New Roman"/>
                <w:sz w:val="20"/>
                <w:szCs w:val="20"/>
              </w:rPr>
            </w:pPr>
            <w:r w:rsidRPr="00AD1D99">
              <w:rPr>
                <w:rFonts w:ascii="Times New Roman" w:hAnsi="Times New Roman"/>
                <w:sz w:val="20"/>
                <w:szCs w:val="20"/>
              </w:rPr>
              <w:t>0.697</w:t>
            </w:r>
          </w:p>
        </w:tc>
        <w:tc>
          <w:tcPr>
            <w:tcW w:w="853" w:type="pct"/>
            <w:tcBorders>
              <w:top w:val="single" w:sz="4" w:space="0" w:color="000000"/>
              <w:left w:val="single" w:sz="4" w:space="0" w:color="000000"/>
              <w:bottom w:val="single" w:sz="4" w:space="0" w:color="000000"/>
              <w:right w:val="single" w:sz="4" w:space="0" w:color="000000"/>
            </w:tcBorders>
            <w:vAlign w:val="center"/>
          </w:tcPr>
          <w:p w:rsidR="004A603A" w:rsidRPr="00AD1D99" w:rsidRDefault="004A603A" w:rsidP="003A3CD4">
            <w:pPr>
              <w:spacing w:after="0" w:line="240" w:lineRule="auto"/>
              <w:jc w:val="center"/>
              <w:rPr>
                <w:rFonts w:ascii="Times New Roman" w:hAnsi="Times New Roman"/>
                <w:sz w:val="20"/>
                <w:szCs w:val="20"/>
              </w:rPr>
            </w:pPr>
            <w:r w:rsidRPr="00AD1D99">
              <w:rPr>
                <w:rFonts w:ascii="Times New Roman" w:hAnsi="Times New Roman"/>
                <w:sz w:val="20"/>
                <w:szCs w:val="20"/>
              </w:rPr>
              <w:t>23.71</w:t>
            </w:r>
            <w:r>
              <w:rPr>
                <w:rFonts w:ascii="Times New Roman" w:hAnsi="Times New Roman"/>
                <w:sz w:val="20"/>
                <w:szCs w:val="20"/>
              </w:rPr>
              <w:t xml:space="preserve"> </w:t>
            </w:r>
          </w:p>
        </w:tc>
        <w:tc>
          <w:tcPr>
            <w:tcW w:w="687" w:type="pct"/>
            <w:tcBorders>
              <w:top w:val="single" w:sz="4" w:space="0" w:color="000000"/>
              <w:left w:val="single" w:sz="4" w:space="0" w:color="000000"/>
              <w:bottom w:val="single" w:sz="4" w:space="0" w:color="000000"/>
              <w:right w:val="single" w:sz="4" w:space="0" w:color="000000"/>
            </w:tcBorders>
            <w:vAlign w:val="center"/>
          </w:tcPr>
          <w:p w:rsidR="004A603A" w:rsidRPr="00AD1D99" w:rsidRDefault="004A603A" w:rsidP="003A3CD4">
            <w:pPr>
              <w:spacing w:after="0" w:line="240" w:lineRule="auto"/>
              <w:jc w:val="center"/>
              <w:rPr>
                <w:rFonts w:ascii="Times New Roman" w:hAnsi="Times New Roman"/>
                <w:sz w:val="20"/>
                <w:szCs w:val="20"/>
              </w:rPr>
            </w:pPr>
            <w:r w:rsidRPr="00AD1D99">
              <w:rPr>
                <w:rFonts w:ascii="Times New Roman" w:hAnsi="Times New Roman"/>
                <w:sz w:val="20"/>
                <w:szCs w:val="20"/>
              </w:rPr>
              <w:t>3.6</w:t>
            </w:r>
            <w:r>
              <w:rPr>
                <w:rFonts w:ascii="Times New Roman" w:hAnsi="Times New Roman"/>
                <w:sz w:val="20"/>
                <w:szCs w:val="20"/>
              </w:rPr>
              <w:t>6</w:t>
            </w:r>
          </w:p>
        </w:tc>
        <w:tc>
          <w:tcPr>
            <w:tcW w:w="669" w:type="pct"/>
            <w:tcBorders>
              <w:top w:val="single" w:sz="4" w:space="0" w:color="000000"/>
              <w:left w:val="single" w:sz="4" w:space="0" w:color="000000"/>
              <w:bottom w:val="single" w:sz="4" w:space="0" w:color="000000"/>
              <w:right w:val="single" w:sz="4" w:space="0" w:color="000000"/>
            </w:tcBorders>
            <w:vAlign w:val="center"/>
          </w:tcPr>
          <w:p w:rsidR="004A603A" w:rsidRPr="00AD1D99" w:rsidRDefault="004A603A" w:rsidP="003A3CD4">
            <w:pPr>
              <w:spacing w:after="0" w:line="240" w:lineRule="auto"/>
              <w:jc w:val="center"/>
              <w:rPr>
                <w:rFonts w:ascii="Times New Roman" w:hAnsi="Times New Roman"/>
                <w:sz w:val="20"/>
                <w:szCs w:val="20"/>
              </w:rPr>
            </w:pPr>
            <w:r w:rsidRPr="00AD1D99">
              <w:rPr>
                <w:rFonts w:ascii="Times New Roman" w:hAnsi="Times New Roman"/>
                <w:sz w:val="20"/>
                <w:szCs w:val="20"/>
              </w:rPr>
              <w:t>20.30</w:t>
            </w:r>
          </w:p>
        </w:tc>
      </w:tr>
      <w:tr w:rsidR="00F72D11" w:rsidRPr="00DB31EF" w:rsidTr="004A603A">
        <w:trPr>
          <w:trHeight w:val="274"/>
        </w:trPr>
        <w:tc>
          <w:tcPr>
            <w:tcW w:w="729" w:type="pct"/>
            <w:vMerge/>
          </w:tcPr>
          <w:p w:rsidR="00F72D11" w:rsidRPr="007D767E" w:rsidRDefault="00F72D11" w:rsidP="00F72D11">
            <w:pPr>
              <w:pStyle w:val="af1"/>
              <w:jc w:val="center"/>
              <w:rPr>
                <w:rFonts w:ascii="Times New Roman" w:hAnsi="Times New Roman"/>
                <w:sz w:val="20"/>
                <w:szCs w:val="20"/>
              </w:rPr>
            </w:pPr>
          </w:p>
        </w:tc>
        <w:tc>
          <w:tcPr>
            <w:tcW w:w="882" w:type="pct"/>
            <w:vMerge/>
            <w:vAlign w:val="center"/>
          </w:tcPr>
          <w:p w:rsidR="00F72D11" w:rsidRPr="00DF5622" w:rsidRDefault="00F72D11" w:rsidP="00F72D11">
            <w:pPr>
              <w:pStyle w:val="af1"/>
              <w:jc w:val="center"/>
              <w:rPr>
                <w:rFonts w:ascii="Times New Roman" w:hAnsi="Times New Roman"/>
                <w:kern w:val="2"/>
                <w:sz w:val="20"/>
                <w:szCs w:val="20"/>
              </w:rPr>
            </w:pPr>
          </w:p>
        </w:tc>
        <w:tc>
          <w:tcPr>
            <w:tcW w:w="589" w:type="pct"/>
            <w:tcBorders>
              <w:top w:val="single" w:sz="4" w:space="0" w:color="000000"/>
              <w:left w:val="single" w:sz="4" w:space="0" w:color="000000"/>
              <w:bottom w:val="single" w:sz="4" w:space="0" w:color="000000"/>
              <w:right w:val="single" w:sz="4" w:space="0" w:color="000000"/>
            </w:tcBorders>
            <w:vAlign w:val="center"/>
          </w:tcPr>
          <w:p w:rsidR="00F72D11" w:rsidRPr="00FF1A9A" w:rsidRDefault="004A603A" w:rsidP="00F72D11">
            <w:pPr>
              <w:pStyle w:val="af1"/>
              <w:jc w:val="center"/>
              <w:rPr>
                <w:rFonts w:ascii="Times New Roman" w:hAnsi="Times New Roman"/>
                <w:sz w:val="20"/>
                <w:szCs w:val="20"/>
              </w:rPr>
            </w:pPr>
            <w:r>
              <w:rPr>
                <w:rFonts w:ascii="Times New Roman" w:hAnsi="Times New Roman"/>
                <w:sz w:val="20"/>
                <w:szCs w:val="20"/>
              </w:rPr>
              <w:t>2</w:t>
            </w:r>
            <w:r w:rsidR="00614740">
              <w:rPr>
                <w:rFonts w:ascii="Times New Roman" w:hAnsi="Times New Roman"/>
                <w:sz w:val="20"/>
                <w:szCs w:val="20"/>
              </w:rPr>
              <w:t xml:space="preserve"> CSI-RS</w:t>
            </w:r>
          </w:p>
        </w:tc>
        <w:tc>
          <w:tcPr>
            <w:tcW w:w="591" w:type="pct"/>
            <w:tcBorders>
              <w:top w:val="single" w:sz="4" w:space="0" w:color="000000"/>
              <w:left w:val="single" w:sz="4" w:space="0" w:color="000000"/>
              <w:bottom w:val="single" w:sz="4" w:space="0" w:color="000000"/>
              <w:right w:val="single" w:sz="4" w:space="0" w:color="000000"/>
            </w:tcBorders>
            <w:vAlign w:val="center"/>
          </w:tcPr>
          <w:p w:rsidR="00F72D11" w:rsidRPr="00FF1A9A" w:rsidRDefault="004A603A" w:rsidP="00F72D11">
            <w:pPr>
              <w:pStyle w:val="af1"/>
              <w:jc w:val="center"/>
              <w:rPr>
                <w:rFonts w:ascii="Times New Roman" w:hAnsi="Times New Roman"/>
                <w:sz w:val="20"/>
                <w:szCs w:val="20"/>
              </w:rPr>
            </w:pPr>
            <w:r>
              <w:rPr>
                <w:rFonts w:ascii="Times New Roman" w:hAnsi="Times New Roman"/>
                <w:sz w:val="20"/>
                <w:szCs w:val="20"/>
              </w:rPr>
              <w:t>0.666</w:t>
            </w:r>
          </w:p>
        </w:tc>
        <w:tc>
          <w:tcPr>
            <w:tcW w:w="853" w:type="pct"/>
            <w:tcBorders>
              <w:top w:val="single" w:sz="4" w:space="0" w:color="000000"/>
              <w:left w:val="single" w:sz="4" w:space="0" w:color="000000"/>
              <w:bottom w:val="single" w:sz="4" w:space="0" w:color="000000"/>
              <w:right w:val="single" w:sz="4" w:space="0" w:color="000000"/>
            </w:tcBorders>
            <w:vAlign w:val="center"/>
          </w:tcPr>
          <w:p w:rsidR="004A603A"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 xml:space="preserve">25.01 </w:t>
            </w:r>
          </w:p>
          <w:p w:rsidR="00F72D11" w:rsidRPr="00AD1D99"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(+5.5%)</w:t>
            </w:r>
          </w:p>
        </w:tc>
        <w:tc>
          <w:tcPr>
            <w:tcW w:w="687" w:type="pct"/>
            <w:tcBorders>
              <w:top w:val="single" w:sz="4" w:space="0" w:color="000000"/>
              <w:left w:val="single" w:sz="4" w:space="0" w:color="000000"/>
              <w:bottom w:val="single" w:sz="4" w:space="0" w:color="000000"/>
              <w:right w:val="single" w:sz="4" w:space="0" w:color="000000"/>
            </w:tcBorders>
            <w:vAlign w:val="center"/>
          </w:tcPr>
          <w:p w:rsidR="00F72D11" w:rsidRPr="00AD1D99"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4.12 (+12.6%)</w:t>
            </w:r>
          </w:p>
        </w:tc>
        <w:tc>
          <w:tcPr>
            <w:tcW w:w="669" w:type="pct"/>
            <w:tcBorders>
              <w:top w:val="single" w:sz="4" w:space="0" w:color="000000"/>
              <w:left w:val="single" w:sz="4" w:space="0" w:color="000000"/>
              <w:bottom w:val="single" w:sz="4" w:space="0" w:color="000000"/>
              <w:right w:val="single" w:sz="4" w:space="0" w:color="000000"/>
            </w:tcBorders>
            <w:vAlign w:val="center"/>
          </w:tcPr>
          <w:p w:rsidR="00F72D11"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21.62</w:t>
            </w:r>
          </w:p>
          <w:p w:rsidR="004A603A" w:rsidRPr="00AD1D99"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(+6.5%)</w:t>
            </w:r>
          </w:p>
        </w:tc>
      </w:tr>
      <w:tr w:rsidR="004A603A" w:rsidRPr="00DB31EF" w:rsidTr="004A603A">
        <w:trPr>
          <w:trHeight w:val="263"/>
        </w:trPr>
        <w:tc>
          <w:tcPr>
            <w:tcW w:w="729" w:type="pct"/>
            <w:vMerge/>
          </w:tcPr>
          <w:p w:rsidR="004A603A" w:rsidRPr="007D767E" w:rsidRDefault="004A603A" w:rsidP="00F72D11">
            <w:pPr>
              <w:pStyle w:val="af1"/>
              <w:jc w:val="center"/>
              <w:rPr>
                <w:rFonts w:ascii="Times New Roman" w:hAnsi="Times New Roman"/>
                <w:sz w:val="20"/>
                <w:szCs w:val="20"/>
              </w:rPr>
            </w:pPr>
          </w:p>
        </w:tc>
        <w:tc>
          <w:tcPr>
            <w:tcW w:w="882" w:type="pct"/>
            <w:vMerge w:val="restart"/>
          </w:tcPr>
          <w:p w:rsidR="004A603A" w:rsidRPr="00FF1A9A" w:rsidRDefault="004A603A" w:rsidP="00F72D11">
            <w:pPr>
              <w:pStyle w:val="af1"/>
              <w:jc w:val="center"/>
              <w:rPr>
                <w:rFonts w:ascii="Times New Roman" w:hAnsi="Times New Roman"/>
                <w:kern w:val="2"/>
                <w:sz w:val="20"/>
                <w:szCs w:val="20"/>
              </w:rPr>
            </w:pPr>
            <w:r>
              <w:rPr>
                <w:rFonts w:ascii="Times New Roman" w:hAnsi="Times New Roman"/>
                <w:kern w:val="2"/>
                <w:sz w:val="20"/>
                <w:szCs w:val="20"/>
              </w:rPr>
              <w:t>(8,4,2,32)</w:t>
            </w:r>
            <w:r w:rsidRPr="00FF1A9A">
              <w:rPr>
                <w:rFonts w:ascii="Times New Roman" w:hAnsi="Times New Roman"/>
                <w:kern w:val="2"/>
                <w:sz w:val="20"/>
                <w:szCs w:val="20"/>
              </w:rPr>
              <w:t xml:space="preserve"> with</w:t>
            </w:r>
          </w:p>
          <w:p w:rsidR="004A603A" w:rsidRPr="00FF1A9A" w:rsidRDefault="004A603A" w:rsidP="00F72D11">
            <w:pPr>
              <w:pStyle w:val="af1"/>
              <w:jc w:val="center"/>
              <w:rPr>
                <w:rFonts w:ascii="Times New Roman" w:hAnsi="Times New Roman"/>
                <w:kern w:val="2"/>
                <w:sz w:val="20"/>
                <w:szCs w:val="20"/>
              </w:rPr>
            </w:pPr>
            <w:r>
              <w:rPr>
                <w:rFonts w:ascii="Times New Roman" w:hAnsi="Times New Roman"/>
                <w:kern w:val="2"/>
                <w:sz w:val="20"/>
                <w:szCs w:val="20"/>
              </w:rPr>
              <w:t>8</w:t>
            </w:r>
            <w:r w:rsidRPr="00FF1A9A">
              <w:rPr>
                <w:rFonts w:ascii="Times New Roman" w:hAnsi="Times New Roman"/>
                <w:kern w:val="2"/>
                <w:sz w:val="20"/>
                <w:szCs w:val="20"/>
              </w:rPr>
              <w:t xml:space="preserve"> DFT Beams</w:t>
            </w:r>
          </w:p>
        </w:tc>
        <w:tc>
          <w:tcPr>
            <w:tcW w:w="589" w:type="pct"/>
            <w:tcBorders>
              <w:top w:val="single" w:sz="4" w:space="0" w:color="000000"/>
              <w:left w:val="single" w:sz="4" w:space="0" w:color="000000"/>
              <w:bottom w:val="single" w:sz="4" w:space="0" w:color="000000"/>
              <w:right w:val="single" w:sz="4" w:space="0" w:color="000000"/>
            </w:tcBorders>
            <w:vAlign w:val="center"/>
          </w:tcPr>
          <w:p w:rsidR="004A603A" w:rsidRPr="00FF1A9A" w:rsidRDefault="00614740" w:rsidP="003A3CD4">
            <w:pPr>
              <w:pStyle w:val="af1"/>
              <w:jc w:val="center"/>
              <w:rPr>
                <w:rFonts w:ascii="Times New Roman" w:hAnsi="Times New Roman"/>
                <w:sz w:val="20"/>
                <w:szCs w:val="20"/>
              </w:rPr>
            </w:pPr>
            <w:r>
              <w:rPr>
                <w:rFonts w:ascii="Times New Roman" w:hAnsi="Times New Roman"/>
                <w:sz w:val="20"/>
                <w:szCs w:val="20"/>
              </w:rPr>
              <w:t>8 CSI-RS</w:t>
            </w:r>
          </w:p>
        </w:tc>
        <w:tc>
          <w:tcPr>
            <w:tcW w:w="591" w:type="pct"/>
            <w:tcBorders>
              <w:top w:val="single" w:sz="4" w:space="0" w:color="000000"/>
              <w:left w:val="single" w:sz="4" w:space="0" w:color="000000"/>
              <w:bottom w:val="single" w:sz="4" w:space="0" w:color="000000"/>
              <w:right w:val="single" w:sz="4" w:space="0" w:color="000000"/>
            </w:tcBorders>
            <w:vAlign w:val="center"/>
          </w:tcPr>
          <w:p w:rsidR="004A603A" w:rsidRPr="00AD1D99" w:rsidRDefault="004A603A" w:rsidP="003A3CD4">
            <w:pPr>
              <w:spacing w:after="0" w:line="240" w:lineRule="auto"/>
              <w:jc w:val="center"/>
              <w:rPr>
                <w:rFonts w:ascii="Times New Roman" w:hAnsi="Times New Roman"/>
                <w:sz w:val="20"/>
                <w:szCs w:val="20"/>
              </w:rPr>
            </w:pPr>
            <w:r w:rsidRPr="00AD1D99">
              <w:rPr>
                <w:rFonts w:ascii="Times New Roman" w:hAnsi="Times New Roman"/>
                <w:sz w:val="20"/>
                <w:szCs w:val="20"/>
              </w:rPr>
              <w:t>0.743</w:t>
            </w:r>
          </w:p>
        </w:tc>
        <w:tc>
          <w:tcPr>
            <w:tcW w:w="853" w:type="pct"/>
            <w:tcBorders>
              <w:top w:val="single" w:sz="4" w:space="0" w:color="000000"/>
              <w:left w:val="single" w:sz="4" w:space="0" w:color="000000"/>
              <w:bottom w:val="single" w:sz="4" w:space="0" w:color="000000"/>
              <w:right w:val="single" w:sz="4" w:space="0" w:color="000000"/>
            </w:tcBorders>
            <w:vAlign w:val="center"/>
          </w:tcPr>
          <w:p w:rsidR="004A603A" w:rsidRPr="00AD1D99" w:rsidRDefault="004A603A" w:rsidP="003A3CD4">
            <w:pPr>
              <w:spacing w:after="0" w:line="240" w:lineRule="auto"/>
              <w:jc w:val="center"/>
              <w:rPr>
                <w:rFonts w:ascii="Times New Roman" w:hAnsi="Times New Roman"/>
                <w:sz w:val="20"/>
                <w:szCs w:val="20"/>
              </w:rPr>
            </w:pPr>
            <w:r w:rsidRPr="00AD1D99">
              <w:rPr>
                <w:rFonts w:ascii="Times New Roman" w:hAnsi="Times New Roman"/>
                <w:sz w:val="20"/>
                <w:szCs w:val="20"/>
              </w:rPr>
              <w:t>21.02</w:t>
            </w:r>
          </w:p>
        </w:tc>
        <w:tc>
          <w:tcPr>
            <w:tcW w:w="687" w:type="pct"/>
            <w:tcBorders>
              <w:top w:val="single" w:sz="4" w:space="0" w:color="000000"/>
              <w:left w:val="single" w:sz="4" w:space="0" w:color="000000"/>
              <w:bottom w:val="single" w:sz="4" w:space="0" w:color="000000"/>
              <w:right w:val="single" w:sz="4" w:space="0" w:color="000000"/>
            </w:tcBorders>
            <w:vAlign w:val="center"/>
          </w:tcPr>
          <w:p w:rsidR="004A603A" w:rsidRPr="00AD1D99" w:rsidRDefault="004A603A" w:rsidP="003A3CD4">
            <w:pPr>
              <w:spacing w:after="0" w:line="240" w:lineRule="auto"/>
              <w:jc w:val="center"/>
              <w:rPr>
                <w:rFonts w:ascii="Times New Roman" w:hAnsi="Times New Roman"/>
                <w:sz w:val="20"/>
                <w:szCs w:val="20"/>
              </w:rPr>
            </w:pPr>
            <w:r w:rsidRPr="00AD1D99">
              <w:rPr>
                <w:rFonts w:ascii="Times New Roman" w:hAnsi="Times New Roman"/>
                <w:sz w:val="20"/>
                <w:szCs w:val="20"/>
              </w:rPr>
              <w:t>2.92</w:t>
            </w:r>
          </w:p>
        </w:tc>
        <w:tc>
          <w:tcPr>
            <w:tcW w:w="669" w:type="pct"/>
            <w:tcBorders>
              <w:top w:val="single" w:sz="4" w:space="0" w:color="000000"/>
              <w:left w:val="single" w:sz="4" w:space="0" w:color="000000"/>
              <w:bottom w:val="single" w:sz="4" w:space="0" w:color="000000"/>
              <w:right w:val="single" w:sz="4" w:space="0" w:color="000000"/>
            </w:tcBorders>
            <w:vAlign w:val="center"/>
          </w:tcPr>
          <w:p w:rsidR="004A603A" w:rsidRPr="00AD1D99" w:rsidRDefault="004A603A" w:rsidP="003A3CD4">
            <w:pPr>
              <w:spacing w:after="0" w:line="240" w:lineRule="auto"/>
              <w:jc w:val="center"/>
              <w:rPr>
                <w:rFonts w:ascii="Times New Roman" w:hAnsi="Times New Roman"/>
                <w:sz w:val="20"/>
                <w:szCs w:val="20"/>
              </w:rPr>
            </w:pPr>
            <w:r w:rsidRPr="00AD1D99">
              <w:rPr>
                <w:rFonts w:ascii="Times New Roman" w:hAnsi="Times New Roman"/>
                <w:sz w:val="20"/>
                <w:szCs w:val="20"/>
              </w:rPr>
              <w:t>17.62</w:t>
            </w:r>
          </w:p>
        </w:tc>
      </w:tr>
      <w:tr w:rsidR="00F72D11" w:rsidRPr="00DB31EF" w:rsidTr="004A603A">
        <w:trPr>
          <w:trHeight w:val="173"/>
        </w:trPr>
        <w:tc>
          <w:tcPr>
            <w:tcW w:w="729" w:type="pct"/>
            <w:vMerge/>
          </w:tcPr>
          <w:p w:rsidR="00F72D11" w:rsidRPr="007D767E" w:rsidRDefault="00F72D11" w:rsidP="00F72D11">
            <w:pPr>
              <w:pStyle w:val="af1"/>
              <w:jc w:val="center"/>
              <w:rPr>
                <w:rFonts w:ascii="Times New Roman" w:hAnsi="Times New Roman"/>
                <w:sz w:val="20"/>
                <w:szCs w:val="20"/>
              </w:rPr>
            </w:pPr>
          </w:p>
        </w:tc>
        <w:tc>
          <w:tcPr>
            <w:tcW w:w="882" w:type="pct"/>
            <w:vMerge/>
          </w:tcPr>
          <w:p w:rsidR="00F72D11" w:rsidRDefault="00F72D11" w:rsidP="00F72D11">
            <w:pPr>
              <w:pStyle w:val="af1"/>
              <w:jc w:val="center"/>
              <w:rPr>
                <w:rFonts w:ascii="Times New Roman" w:hAnsi="Times New Roman"/>
                <w:kern w:val="2"/>
                <w:sz w:val="20"/>
                <w:szCs w:val="20"/>
              </w:rPr>
            </w:pPr>
          </w:p>
        </w:tc>
        <w:tc>
          <w:tcPr>
            <w:tcW w:w="589" w:type="pct"/>
            <w:tcBorders>
              <w:top w:val="single" w:sz="4" w:space="0" w:color="000000"/>
              <w:left w:val="single" w:sz="4" w:space="0" w:color="000000"/>
              <w:bottom w:val="single" w:sz="4" w:space="0" w:color="000000"/>
              <w:right w:val="single" w:sz="4" w:space="0" w:color="000000"/>
            </w:tcBorders>
            <w:vAlign w:val="center"/>
          </w:tcPr>
          <w:p w:rsidR="00F72D11" w:rsidRPr="00FF1A9A" w:rsidRDefault="004A603A" w:rsidP="00F72D11">
            <w:pPr>
              <w:pStyle w:val="af1"/>
              <w:jc w:val="center"/>
              <w:rPr>
                <w:rFonts w:ascii="Times New Roman" w:hAnsi="Times New Roman"/>
                <w:sz w:val="20"/>
                <w:szCs w:val="20"/>
              </w:rPr>
            </w:pPr>
            <w:r>
              <w:rPr>
                <w:rFonts w:ascii="Times New Roman" w:hAnsi="Times New Roman"/>
                <w:sz w:val="20"/>
                <w:szCs w:val="20"/>
              </w:rPr>
              <w:t>2</w:t>
            </w:r>
            <w:r w:rsidR="00614740">
              <w:rPr>
                <w:rFonts w:ascii="Times New Roman" w:hAnsi="Times New Roman"/>
                <w:sz w:val="20"/>
                <w:szCs w:val="20"/>
              </w:rPr>
              <w:t xml:space="preserve"> CSI-RS</w:t>
            </w:r>
          </w:p>
        </w:tc>
        <w:tc>
          <w:tcPr>
            <w:tcW w:w="591" w:type="pct"/>
            <w:tcBorders>
              <w:top w:val="single" w:sz="4" w:space="0" w:color="000000"/>
              <w:left w:val="single" w:sz="4" w:space="0" w:color="000000"/>
              <w:bottom w:val="single" w:sz="4" w:space="0" w:color="000000"/>
              <w:right w:val="single" w:sz="4" w:space="0" w:color="000000"/>
            </w:tcBorders>
            <w:vAlign w:val="center"/>
          </w:tcPr>
          <w:p w:rsidR="00F72D11" w:rsidRPr="00AD1D99"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0.650</w:t>
            </w:r>
          </w:p>
        </w:tc>
        <w:tc>
          <w:tcPr>
            <w:tcW w:w="853" w:type="pct"/>
            <w:tcBorders>
              <w:top w:val="single" w:sz="4" w:space="0" w:color="000000"/>
              <w:left w:val="single" w:sz="4" w:space="0" w:color="000000"/>
              <w:bottom w:val="single" w:sz="4" w:space="0" w:color="000000"/>
              <w:right w:val="single" w:sz="4" w:space="0" w:color="000000"/>
            </w:tcBorders>
            <w:vAlign w:val="center"/>
          </w:tcPr>
          <w:p w:rsidR="00F72D11"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25.57</w:t>
            </w:r>
          </w:p>
          <w:p w:rsidR="004A603A" w:rsidRPr="00AD1D99"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(+21.6%)</w:t>
            </w:r>
          </w:p>
        </w:tc>
        <w:tc>
          <w:tcPr>
            <w:tcW w:w="687" w:type="pct"/>
            <w:tcBorders>
              <w:top w:val="single" w:sz="4" w:space="0" w:color="000000"/>
              <w:left w:val="single" w:sz="4" w:space="0" w:color="000000"/>
              <w:bottom w:val="single" w:sz="4" w:space="0" w:color="000000"/>
              <w:right w:val="single" w:sz="4" w:space="0" w:color="000000"/>
            </w:tcBorders>
            <w:vAlign w:val="center"/>
          </w:tcPr>
          <w:p w:rsidR="00F72D11"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4.48</w:t>
            </w:r>
          </w:p>
          <w:p w:rsidR="004A603A" w:rsidRPr="00AD1D99"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(+53.4%)</w:t>
            </w:r>
          </w:p>
        </w:tc>
        <w:tc>
          <w:tcPr>
            <w:tcW w:w="669" w:type="pct"/>
            <w:tcBorders>
              <w:top w:val="single" w:sz="4" w:space="0" w:color="000000"/>
              <w:left w:val="single" w:sz="4" w:space="0" w:color="000000"/>
              <w:bottom w:val="single" w:sz="4" w:space="0" w:color="000000"/>
              <w:right w:val="single" w:sz="4" w:space="0" w:color="000000"/>
            </w:tcBorders>
            <w:vAlign w:val="center"/>
          </w:tcPr>
          <w:p w:rsidR="00F72D11"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22.47</w:t>
            </w:r>
          </w:p>
          <w:p w:rsidR="004A603A" w:rsidRPr="00AD1D99" w:rsidRDefault="004A603A" w:rsidP="00F72D11">
            <w:pPr>
              <w:spacing w:after="0" w:line="240" w:lineRule="auto"/>
              <w:jc w:val="center"/>
              <w:rPr>
                <w:rFonts w:ascii="Times New Roman" w:hAnsi="Times New Roman"/>
                <w:sz w:val="20"/>
                <w:szCs w:val="20"/>
              </w:rPr>
            </w:pPr>
            <w:r>
              <w:rPr>
                <w:rFonts w:ascii="Times New Roman" w:hAnsi="Times New Roman"/>
                <w:sz w:val="20"/>
                <w:szCs w:val="20"/>
              </w:rPr>
              <w:t>(+27.5%)</w:t>
            </w:r>
          </w:p>
        </w:tc>
      </w:tr>
    </w:tbl>
    <w:p w:rsidR="00614740" w:rsidRDefault="00614740" w:rsidP="00AA4684">
      <w:pPr>
        <w:spacing w:before="120" w:after="0"/>
        <w:jc w:val="both"/>
        <w:rPr>
          <w:rFonts w:ascii="Times New Roman" w:hAnsi="Times New Roman"/>
          <w:sz w:val="20"/>
          <w:szCs w:val="20"/>
        </w:rPr>
      </w:pPr>
      <w:r>
        <w:rPr>
          <w:rFonts w:ascii="Times New Roman" w:hAnsi="Times New Roman"/>
          <w:sz w:val="20"/>
          <w:szCs w:val="20"/>
        </w:rPr>
        <w:t xml:space="preserve">From the CDF in figure 2, two CSI-RS resources are sufficient in most of the cases if </w:t>
      </w:r>
      <w:proofErr w:type="spellStart"/>
      <w:r>
        <w:rPr>
          <w:rFonts w:ascii="Times New Roman" w:hAnsi="Times New Roman"/>
          <w:sz w:val="20"/>
          <w:szCs w:val="20"/>
        </w:rPr>
        <w:t>aperiodic</w:t>
      </w:r>
      <w:proofErr w:type="spellEnd"/>
      <w:r>
        <w:rPr>
          <w:rFonts w:ascii="Times New Roman" w:hAnsi="Times New Roman"/>
          <w:sz w:val="20"/>
          <w:szCs w:val="20"/>
        </w:rPr>
        <w:t xml:space="preserve"> CSI-RS is </w:t>
      </w:r>
      <w:proofErr w:type="spellStart"/>
      <w:r>
        <w:rPr>
          <w:rFonts w:ascii="Times New Roman" w:hAnsi="Times New Roman"/>
          <w:sz w:val="20"/>
          <w:szCs w:val="20"/>
        </w:rPr>
        <w:t>uspported</w:t>
      </w:r>
      <w:proofErr w:type="spellEnd"/>
      <w:r>
        <w:rPr>
          <w:rFonts w:ascii="Times New Roman" w:hAnsi="Times New Roman"/>
          <w:sz w:val="20"/>
          <w:szCs w:val="20"/>
        </w:rPr>
        <w:t xml:space="preserve">.  In table 2, we compare the case of having always two simultaneously configured CSI-RS resource to the case where CSI-RS is configured for each beam.  i.e. number of CSI-RS resources is equal to number of beams.    Tremendous gain can be observed if number of simultaneously configured CSI-RS resources is limited to two.   It can be further observed that 8 DFT beams outperforms 4 DFT beams in such case.  This can be achieved by flexible CSI-RS transmission scheme like </w:t>
      </w:r>
      <w:proofErr w:type="spellStart"/>
      <w:r>
        <w:rPr>
          <w:rFonts w:ascii="Times New Roman" w:hAnsi="Times New Roman"/>
          <w:sz w:val="20"/>
          <w:szCs w:val="20"/>
        </w:rPr>
        <w:t>aperiodic</w:t>
      </w:r>
      <w:proofErr w:type="spellEnd"/>
      <w:r>
        <w:rPr>
          <w:rFonts w:ascii="Times New Roman" w:hAnsi="Times New Roman"/>
          <w:sz w:val="20"/>
          <w:szCs w:val="20"/>
        </w:rPr>
        <w:t xml:space="preserve"> CSI-RS.  </w:t>
      </w:r>
    </w:p>
    <w:p w:rsidR="005C6852" w:rsidRPr="0075220D" w:rsidRDefault="003E71A6" w:rsidP="00AA4684">
      <w:pPr>
        <w:spacing w:before="120" w:after="0"/>
        <w:jc w:val="both"/>
        <w:rPr>
          <w:rFonts w:ascii="Times New Roman" w:hAnsi="Times New Roman"/>
          <w:sz w:val="20"/>
          <w:szCs w:val="20"/>
        </w:rPr>
      </w:pPr>
      <w:r w:rsidRPr="0075220D">
        <w:rPr>
          <w:rFonts w:ascii="Times New Roman" w:hAnsi="Times New Roman"/>
          <w:sz w:val="20"/>
          <w:szCs w:val="20"/>
        </w:rPr>
        <w:t>Number of ports can be flexibly configured for aperiodic CSI-RS.  Therefore, v</w:t>
      </w:r>
      <w:r w:rsidR="005C6852" w:rsidRPr="0075220D">
        <w:rPr>
          <w:rFonts w:ascii="Times New Roman" w:hAnsi="Times New Roman"/>
          <w:sz w:val="20"/>
          <w:szCs w:val="20"/>
        </w:rPr>
        <w:t>irtualization mapping to the CSI-RS ports can also be done more dynamically and more specifically for one UE or a group of UEs.</w:t>
      </w:r>
      <w:r w:rsidRPr="0075220D">
        <w:rPr>
          <w:rFonts w:ascii="Times New Roman" w:hAnsi="Times New Roman"/>
          <w:sz w:val="20"/>
          <w:szCs w:val="20"/>
        </w:rPr>
        <w:t xml:space="preserve">  Multiple CSI processes framework can be used so t</w:t>
      </w:r>
      <w:r w:rsidR="00E67037">
        <w:rPr>
          <w:rFonts w:ascii="Times New Roman" w:hAnsi="Times New Roman"/>
          <w:sz w:val="20"/>
          <w:szCs w:val="20"/>
        </w:rPr>
        <w:t>hat the UE can measure multiple</w:t>
      </w:r>
      <w:r w:rsidRPr="0075220D">
        <w:rPr>
          <w:rFonts w:ascii="Times New Roman" w:hAnsi="Times New Roman"/>
          <w:sz w:val="20"/>
          <w:szCs w:val="20"/>
        </w:rPr>
        <w:t xml:space="preserve"> aperiodic CSI-RS resources</w:t>
      </w:r>
      <w:r w:rsidR="00E67037">
        <w:rPr>
          <w:rFonts w:ascii="Times New Roman" w:hAnsi="Times New Roman"/>
          <w:sz w:val="20"/>
          <w:szCs w:val="20"/>
        </w:rPr>
        <w:t xml:space="preserve"> and legacy periodic CSI-RS resources</w:t>
      </w:r>
      <w:r w:rsidR="0082617B">
        <w:rPr>
          <w:rFonts w:ascii="Times New Roman" w:hAnsi="Times New Roman"/>
          <w:sz w:val="20"/>
          <w:szCs w:val="20"/>
        </w:rPr>
        <w:t xml:space="preserve"> at the same time</w:t>
      </w:r>
      <w:r w:rsidRPr="0075220D">
        <w:rPr>
          <w:rFonts w:ascii="Times New Roman" w:hAnsi="Times New Roman"/>
          <w:sz w:val="20"/>
          <w:szCs w:val="20"/>
        </w:rPr>
        <w:t>.</w:t>
      </w:r>
      <w:r w:rsidR="0082617B">
        <w:rPr>
          <w:rFonts w:ascii="Times New Roman" w:hAnsi="Times New Roman"/>
          <w:sz w:val="20"/>
          <w:szCs w:val="20"/>
        </w:rPr>
        <w:t xml:space="preserve"> </w:t>
      </w:r>
      <w:r w:rsidRPr="0075220D">
        <w:rPr>
          <w:rFonts w:ascii="Times New Roman" w:hAnsi="Times New Roman"/>
          <w:sz w:val="20"/>
          <w:szCs w:val="20"/>
        </w:rPr>
        <w:t xml:space="preserve">  </w:t>
      </w:r>
    </w:p>
    <w:p w:rsidR="00BD2270" w:rsidRPr="0075220D" w:rsidRDefault="009917BE" w:rsidP="00AA4684">
      <w:pPr>
        <w:spacing w:before="120" w:after="120"/>
        <w:jc w:val="both"/>
        <w:rPr>
          <w:rFonts w:ascii="Times New Roman" w:hAnsi="宋体"/>
          <w:sz w:val="20"/>
          <w:szCs w:val="20"/>
        </w:rPr>
      </w:pPr>
      <w:r>
        <w:rPr>
          <w:rFonts w:ascii="Times New Roman" w:hAnsi="宋体"/>
          <w:sz w:val="20"/>
          <w:szCs w:val="20"/>
        </w:rPr>
        <w:t>In addition,</w:t>
      </w:r>
      <w:r w:rsidR="00ED36AD" w:rsidRPr="009917BE">
        <w:rPr>
          <w:rFonts w:ascii="Times New Roman" w:hAnsi="宋体"/>
          <w:sz w:val="20"/>
          <w:szCs w:val="20"/>
        </w:rPr>
        <w:t xml:space="preserve"> </w:t>
      </w:r>
      <w:proofErr w:type="spellStart"/>
      <w:r>
        <w:rPr>
          <w:rFonts w:ascii="Times New Roman" w:hAnsi="宋体"/>
          <w:sz w:val="20"/>
          <w:szCs w:val="20"/>
        </w:rPr>
        <w:t>precoded</w:t>
      </w:r>
      <w:proofErr w:type="spellEnd"/>
      <w:r w:rsidR="000F4E76" w:rsidRPr="009917BE">
        <w:rPr>
          <w:rFonts w:ascii="Times New Roman" w:hAnsi="宋体" w:hint="eastAsia"/>
          <w:sz w:val="20"/>
          <w:szCs w:val="20"/>
        </w:rPr>
        <w:t xml:space="preserve"> RS</w:t>
      </w:r>
      <w:r w:rsidR="00CA6494" w:rsidRPr="0075220D">
        <w:rPr>
          <w:rFonts w:ascii="Times New Roman" w:hAnsi="宋体" w:hint="eastAsia"/>
          <w:sz w:val="20"/>
          <w:szCs w:val="20"/>
        </w:rPr>
        <w:t xml:space="preserve"> is an importan</w:t>
      </w:r>
      <w:r w:rsidR="000F4E76" w:rsidRPr="0075220D">
        <w:rPr>
          <w:rFonts w:ascii="Times New Roman" w:hAnsi="宋体" w:hint="eastAsia"/>
          <w:sz w:val="20"/>
          <w:szCs w:val="20"/>
        </w:rPr>
        <w:t>t</w:t>
      </w:r>
      <w:r w:rsidR="00CA6494" w:rsidRPr="0075220D">
        <w:rPr>
          <w:rFonts w:ascii="Times New Roman" w:hAnsi="宋体" w:hint="eastAsia"/>
          <w:sz w:val="20"/>
          <w:szCs w:val="20"/>
        </w:rPr>
        <w:t xml:space="preserve"> m</w:t>
      </w:r>
      <w:r w:rsidR="00CA6494" w:rsidRPr="0075220D">
        <w:rPr>
          <w:rFonts w:ascii="Times New Roman" w:hAnsi="宋体"/>
          <w:sz w:val="20"/>
          <w:szCs w:val="20"/>
        </w:rPr>
        <w:t>ethod</w:t>
      </w:r>
      <w:r w:rsidR="00CA6494" w:rsidRPr="0075220D">
        <w:rPr>
          <w:rFonts w:ascii="Times New Roman" w:hAnsi="宋体" w:hint="eastAsia"/>
          <w:sz w:val="20"/>
          <w:szCs w:val="20"/>
        </w:rPr>
        <w:t xml:space="preserve"> </w:t>
      </w:r>
      <w:r w:rsidR="00FD36E6" w:rsidRPr="0075220D">
        <w:rPr>
          <w:rFonts w:ascii="Times New Roman" w:hAnsi="宋体" w:hint="eastAsia"/>
          <w:sz w:val="20"/>
          <w:szCs w:val="20"/>
        </w:rPr>
        <w:t>for</w:t>
      </w:r>
      <w:r w:rsidR="00CA6494" w:rsidRPr="0075220D">
        <w:rPr>
          <w:rFonts w:ascii="Times New Roman" w:hAnsi="宋体" w:hint="eastAsia"/>
          <w:sz w:val="20"/>
          <w:szCs w:val="20"/>
        </w:rPr>
        <w:t xml:space="preserve"> reduc</w:t>
      </w:r>
      <w:r w:rsidR="00FD36E6" w:rsidRPr="0075220D">
        <w:rPr>
          <w:rFonts w:ascii="Times New Roman" w:hAnsi="宋体" w:hint="eastAsia"/>
          <w:sz w:val="20"/>
          <w:szCs w:val="20"/>
        </w:rPr>
        <w:t>ing</w:t>
      </w:r>
      <w:r w:rsidR="00CA6494" w:rsidRPr="0075220D">
        <w:rPr>
          <w:rFonts w:ascii="Times New Roman" w:hAnsi="宋体" w:hint="eastAsia"/>
          <w:sz w:val="20"/>
          <w:szCs w:val="20"/>
        </w:rPr>
        <w:t xml:space="preserve"> CSI-RS port number and feedback dimension</w:t>
      </w:r>
      <w:r w:rsidR="000F4E76" w:rsidRPr="0075220D">
        <w:rPr>
          <w:rFonts w:ascii="Times New Roman" w:hAnsi="宋体" w:hint="eastAsia"/>
          <w:sz w:val="20"/>
          <w:szCs w:val="20"/>
        </w:rPr>
        <w:t xml:space="preserve"> as we point out</w:t>
      </w:r>
      <w:r w:rsidR="00CA6494" w:rsidRPr="0075220D">
        <w:rPr>
          <w:rFonts w:ascii="Times New Roman" w:hAnsi="宋体" w:hint="eastAsia"/>
          <w:sz w:val="20"/>
          <w:szCs w:val="20"/>
        </w:rPr>
        <w:t xml:space="preserve"> </w:t>
      </w:r>
      <w:r w:rsidR="000F4E76" w:rsidRPr="0075220D">
        <w:rPr>
          <w:rFonts w:ascii="Times New Roman" w:hAnsi="宋体" w:hint="eastAsia"/>
          <w:sz w:val="20"/>
          <w:szCs w:val="20"/>
        </w:rPr>
        <w:t>in [</w:t>
      </w:r>
      <w:r w:rsidR="00CE1FB0" w:rsidRPr="0075220D">
        <w:rPr>
          <w:rFonts w:ascii="Times New Roman" w:hAnsi="宋体" w:hint="eastAsia"/>
          <w:sz w:val="20"/>
          <w:szCs w:val="20"/>
        </w:rPr>
        <w:t>2</w:t>
      </w:r>
      <w:r w:rsidR="000F4E76" w:rsidRPr="0075220D">
        <w:rPr>
          <w:rFonts w:ascii="Times New Roman" w:hAnsi="宋体" w:hint="eastAsia"/>
          <w:sz w:val="20"/>
          <w:szCs w:val="20"/>
        </w:rPr>
        <w:t xml:space="preserve">]. </w:t>
      </w:r>
      <w:r w:rsidR="009315C3" w:rsidRPr="0075220D">
        <w:rPr>
          <w:rFonts w:ascii="Times New Roman" w:hAnsi="宋体" w:hint="eastAsia"/>
          <w:sz w:val="20"/>
          <w:szCs w:val="20"/>
        </w:rPr>
        <w:t>S</w:t>
      </w:r>
      <w:r w:rsidR="00ED36AD" w:rsidRPr="0075220D">
        <w:rPr>
          <w:rFonts w:ascii="Times New Roman" w:hAnsi="宋体"/>
          <w:sz w:val="20"/>
          <w:szCs w:val="20"/>
        </w:rPr>
        <w:t>eparate</w:t>
      </w:r>
      <w:r w:rsidR="009315C3" w:rsidRPr="0075220D">
        <w:rPr>
          <w:rFonts w:ascii="Times New Roman" w:hAnsi="宋体"/>
          <w:sz w:val="20"/>
          <w:szCs w:val="20"/>
        </w:rPr>
        <w:t xml:space="preserve"> elevation/azimuth CSI-RS</w:t>
      </w:r>
      <w:r w:rsidR="009315C3" w:rsidRPr="0075220D">
        <w:rPr>
          <w:rFonts w:ascii="Times New Roman" w:hAnsi="宋体" w:hint="eastAsia"/>
          <w:sz w:val="20"/>
          <w:szCs w:val="20"/>
        </w:rPr>
        <w:t xml:space="preserve">/feedback can </w:t>
      </w:r>
      <w:r w:rsidR="00CE1FB0" w:rsidRPr="0075220D">
        <w:rPr>
          <w:rFonts w:ascii="Times New Roman" w:hAnsi="宋体" w:hint="eastAsia"/>
          <w:sz w:val="20"/>
          <w:szCs w:val="20"/>
        </w:rPr>
        <w:t xml:space="preserve">also </w:t>
      </w:r>
      <w:r w:rsidR="0070671F">
        <w:rPr>
          <w:rFonts w:ascii="Times New Roman" w:hAnsi="宋体" w:hint="eastAsia"/>
          <w:sz w:val="20"/>
          <w:szCs w:val="20"/>
        </w:rPr>
        <w:t xml:space="preserve">be easily supported if </w:t>
      </w:r>
      <w:r w:rsidR="0070671F">
        <w:rPr>
          <w:rFonts w:ascii="Times New Roman" w:hAnsi="宋体"/>
          <w:sz w:val="20"/>
          <w:szCs w:val="20"/>
        </w:rPr>
        <w:t>p</w:t>
      </w:r>
      <w:r w:rsidR="009315C3" w:rsidRPr="0075220D">
        <w:rPr>
          <w:rFonts w:ascii="Times New Roman" w:hAnsi="宋体" w:hint="eastAsia"/>
          <w:sz w:val="20"/>
          <w:szCs w:val="20"/>
        </w:rPr>
        <w:t>recoded CSI-RS is introduced.</w:t>
      </w:r>
      <w:r w:rsidR="00ED36AD" w:rsidRPr="0075220D">
        <w:rPr>
          <w:rFonts w:ascii="Times New Roman" w:hAnsi="宋体"/>
          <w:sz w:val="20"/>
          <w:szCs w:val="20"/>
        </w:rPr>
        <w:t xml:space="preserve"> </w:t>
      </w:r>
      <w:r w:rsidR="000F4E76" w:rsidRPr="0075220D">
        <w:rPr>
          <w:rFonts w:ascii="Times New Roman" w:hAnsi="宋体"/>
          <w:sz w:val="20"/>
          <w:szCs w:val="20"/>
        </w:rPr>
        <w:t xml:space="preserve"> In addition</w:t>
      </w:r>
      <w:r w:rsidR="000F4E76" w:rsidRPr="0075220D">
        <w:rPr>
          <w:rFonts w:ascii="Times New Roman" w:hAnsi="宋体" w:hint="eastAsia"/>
          <w:sz w:val="20"/>
          <w:szCs w:val="20"/>
        </w:rPr>
        <w:t xml:space="preserve"> we can </w:t>
      </w:r>
      <w:r w:rsidR="000F4E76" w:rsidRPr="0075220D">
        <w:rPr>
          <w:rFonts w:ascii="Times New Roman" w:hAnsi="宋体"/>
          <w:sz w:val="20"/>
          <w:szCs w:val="20"/>
        </w:rPr>
        <w:t>utilize precoded RS for higher CQI accuracy</w:t>
      </w:r>
      <w:r w:rsidR="00CE1FB0" w:rsidRPr="0075220D">
        <w:rPr>
          <w:rFonts w:ascii="Times New Roman" w:hAnsi="宋体" w:hint="eastAsia"/>
          <w:sz w:val="20"/>
          <w:szCs w:val="20"/>
        </w:rPr>
        <w:t xml:space="preserve"> </w:t>
      </w:r>
      <w:r w:rsidR="00CE1FB0" w:rsidRPr="0075220D">
        <w:rPr>
          <w:rFonts w:ascii="Times New Roman" w:hAnsi="宋体"/>
          <w:sz w:val="20"/>
          <w:szCs w:val="20"/>
        </w:rPr>
        <w:t>especially</w:t>
      </w:r>
      <w:r w:rsidR="00CE1FB0" w:rsidRPr="0075220D">
        <w:rPr>
          <w:rFonts w:ascii="Times New Roman" w:hAnsi="宋体" w:hint="eastAsia"/>
          <w:sz w:val="20"/>
          <w:szCs w:val="20"/>
        </w:rPr>
        <w:t xml:space="preserve"> for TDD system</w:t>
      </w:r>
      <w:r w:rsidR="000F4E76" w:rsidRPr="0075220D">
        <w:rPr>
          <w:rFonts w:ascii="Times New Roman" w:hAnsi="宋体" w:hint="eastAsia"/>
          <w:sz w:val="20"/>
          <w:szCs w:val="20"/>
        </w:rPr>
        <w:t>.</w:t>
      </w:r>
    </w:p>
    <w:p w:rsidR="009315C3" w:rsidRPr="0075220D" w:rsidRDefault="009315C3" w:rsidP="00AA4684">
      <w:pPr>
        <w:spacing w:before="120" w:after="120"/>
        <w:jc w:val="both"/>
        <w:rPr>
          <w:rFonts w:ascii="Times New Roman" w:hAnsi="宋体"/>
          <w:sz w:val="20"/>
          <w:szCs w:val="20"/>
        </w:rPr>
      </w:pPr>
      <w:proofErr w:type="spellStart"/>
      <w:r w:rsidRPr="0075220D">
        <w:rPr>
          <w:rFonts w:ascii="Times New Roman" w:hAnsi="宋体" w:hint="eastAsia"/>
          <w:i/>
          <w:sz w:val="20"/>
          <w:szCs w:val="20"/>
        </w:rPr>
        <w:t>Aperiod</w:t>
      </w:r>
      <w:r w:rsidR="00DB2A6C">
        <w:rPr>
          <w:rFonts w:ascii="Times New Roman" w:hAnsi="宋体"/>
          <w:i/>
          <w:sz w:val="20"/>
          <w:szCs w:val="20"/>
        </w:rPr>
        <w:t>ic</w:t>
      </w:r>
      <w:proofErr w:type="spellEnd"/>
      <w:r w:rsidRPr="0075220D">
        <w:rPr>
          <w:rFonts w:ascii="Times New Roman" w:hAnsi="宋体" w:hint="eastAsia"/>
          <w:i/>
          <w:sz w:val="20"/>
          <w:szCs w:val="20"/>
        </w:rPr>
        <w:t xml:space="preserve"> CSI-RS</w:t>
      </w:r>
      <w:r w:rsidR="00802424" w:rsidRPr="0075220D">
        <w:rPr>
          <w:rFonts w:ascii="Times New Roman" w:hAnsi="宋体" w:hint="eastAsia"/>
          <w:i/>
          <w:sz w:val="20"/>
          <w:szCs w:val="20"/>
        </w:rPr>
        <w:t>/</w:t>
      </w:r>
      <w:proofErr w:type="spellStart"/>
      <w:r w:rsidR="00802424" w:rsidRPr="0075220D">
        <w:rPr>
          <w:rFonts w:ascii="Times New Roman" w:hAnsi="宋体" w:hint="eastAsia"/>
          <w:i/>
          <w:sz w:val="20"/>
          <w:szCs w:val="20"/>
        </w:rPr>
        <w:t>Precoded</w:t>
      </w:r>
      <w:proofErr w:type="spellEnd"/>
      <w:r w:rsidR="00802424" w:rsidRPr="0075220D">
        <w:rPr>
          <w:rFonts w:ascii="Times New Roman" w:hAnsi="宋体" w:hint="eastAsia"/>
          <w:i/>
          <w:sz w:val="20"/>
          <w:szCs w:val="20"/>
        </w:rPr>
        <w:t xml:space="preserve"> CSI-</w:t>
      </w:r>
      <w:r w:rsidR="00CE1FB0" w:rsidRPr="0075220D">
        <w:rPr>
          <w:rFonts w:ascii="Times New Roman" w:hAnsi="宋体"/>
          <w:i/>
          <w:sz w:val="20"/>
          <w:szCs w:val="20"/>
        </w:rPr>
        <w:t xml:space="preserve">RS </w:t>
      </w:r>
      <w:r w:rsidR="00CE1FB0" w:rsidRPr="0075220D">
        <w:rPr>
          <w:rFonts w:ascii="Times New Roman" w:hAnsi="宋体"/>
          <w:sz w:val="20"/>
          <w:szCs w:val="20"/>
        </w:rPr>
        <w:t>can</w:t>
      </w:r>
      <w:r w:rsidRPr="0075220D">
        <w:rPr>
          <w:rFonts w:ascii="Times New Roman" w:hAnsi="宋体" w:hint="eastAsia"/>
          <w:sz w:val="20"/>
          <w:szCs w:val="20"/>
        </w:rPr>
        <w:t xml:space="preserve"> work well </w:t>
      </w:r>
      <w:r w:rsidR="00DB2A6C" w:rsidRPr="0075220D">
        <w:rPr>
          <w:rFonts w:ascii="Times New Roman" w:hAnsi="宋体" w:hint="eastAsia"/>
          <w:sz w:val="20"/>
          <w:szCs w:val="20"/>
        </w:rPr>
        <w:t xml:space="preserve">together </w:t>
      </w:r>
      <w:r w:rsidRPr="0075220D">
        <w:rPr>
          <w:rFonts w:ascii="Times New Roman" w:hAnsi="宋体" w:hint="eastAsia"/>
          <w:sz w:val="20"/>
          <w:szCs w:val="20"/>
        </w:rPr>
        <w:t xml:space="preserve">with current CSI-RS </w:t>
      </w:r>
      <w:r w:rsidR="009917BE">
        <w:rPr>
          <w:rFonts w:ascii="Times New Roman" w:hAnsi="宋体"/>
          <w:sz w:val="20"/>
          <w:szCs w:val="20"/>
        </w:rPr>
        <w:t xml:space="preserve">as </w:t>
      </w:r>
      <w:r w:rsidRPr="0075220D">
        <w:rPr>
          <w:rFonts w:ascii="Times New Roman" w:hAnsi="宋体" w:hint="eastAsia"/>
          <w:sz w:val="20"/>
          <w:szCs w:val="20"/>
        </w:rPr>
        <w:t>well:</w:t>
      </w:r>
    </w:p>
    <w:p w:rsidR="009315C3" w:rsidRPr="0075220D" w:rsidRDefault="00ED36AD" w:rsidP="00AA4684">
      <w:pPr>
        <w:numPr>
          <w:ilvl w:val="0"/>
          <w:numId w:val="42"/>
        </w:numPr>
        <w:spacing w:before="120" w:after="0"/>
        <w:rPr>
          <w:rFonts w:ascii="Times New Roman" w:hAnsi="宋体"/>
          <w:sz w:val="20"/>
          <w:szCs w:val="20"/>
        </w:rPr>
      </w:pPr>
      <w:r w:rsidRPr="0075220D">
        <w:rPr>
          <w:rFonts w:ascii="Times New Roman" w:hAnsi="宋体"/>
          <w:sz w:val="20"/>
          <w:szCs w:val="20"/>
        </w:rPr>
        <w:t>Aperiodic CSI-RS can be used to extend the current 8-port CSI-RS to more than 8 ports.</w:t>
      </w:r>
    </w:p>
    <w:p w:rsidR="009315C3" w:rsidRDefault="0075220D" w:rsidP="00AA4684">
      <w:pPr>
        <w:numPr>
          <w:ilvl w:val="0"/>
          <w:numId w:val="42"/>
        </w:numPr>
        <w:spacing w:before="120" w:after="0"/>
        <w:rPr>
          <w:rFonts w:ascii="Times New Roman" w:hAnsi="宋体"/>
          <w:sz w:val="20"/>
          <w:szCs w:val="20"/>
        </w:rPr>
      </w:pPr>
      <w:r w:rsidRPr="0075220D">
        <w:rPr>
          <w:rFonts w:ascii="Times New Roman" w:hAnsi="宋体"/>
          <w:sz w:val="20"/>
          <w:szCs w:val="20"/>
        </w:rPr>
        <w:t xml:space="preserve">The current periodic CSI-RS can be used to decide how precoding is done on </w:t>
      </w:r>
      <w:proofErr w:type="spellStart"/>
      <w:r w:rsidRPr="0075220D">
        <w:rPr>
          <w:rFonts w:ascii="Times New Roman" w:hAnsi="宋体"/>
          <w:sz w:val="20"/>
          <w:szCs w:val="20"/>
        </w:rPr>
        <w:t>aperiodic</w:t>
      </w:r>
      <w:proofErr w:type="spellEnd"/>
      <w:r w:rsidR="009917BE">
        <w:rPr>
          <w:rFonts w:ascii="Times New Roman" w:hAnsi="宋体"/>
          <w:sz w:val="20"/>
          <w:szCs w:val="20"/>
        </w:rPr>
        <w:t xml:space="preserve"> </w:t>
      </w:r>
      <w:proofErr w:type="spellStart"/>
      <w:r w:rsidR="009917BE">
        <w:rPr>
          <w:rFonts w:ascii="Times New Roman" w:hAnsi="宋体"/>
          <w:sz w:val="20"/>
          <w:szCs w:val="20"/>
        </w:rPr>
        <w:t>precoded</w:t>
      </w:r>
      <w:proofErr w:type="spellEnd"/>
      <w:r w:rsidRPr="0075220D">
        <w:rPr>
          <w:rFonts w:ascii="Times New Roman" w:hAnsi="宋体"/>
          <w:sz w:val="20"/>
          <w:szCs w:val="20"/>
        </w:rPr>
        <w:t xml:space="preserve"> CSI-RS.</w:t>
      </w:r>
    </w:p>
    <w:p w:rsidR="009D4E8D" w:rsidRPr="00593D62" w:rsidRDefault="009D4E8D" w:rsidP="00432BA5">
      <w:pPr>
        <w:numPr>
          <w:ilvl w:val="0"/>
          <w:numId w:val="1"/>
        </w:numPr>
        <w:spacing w:before="240" w:afterLines="50"/>
        <w:ind w:left="357" w:hanging="357"/>
        <w:rPr>
          <w:rFonts w:ascii="Times New Roman" w:hAnsi="Times New Roman"/>
          <w:b/>
          <w:sz w:val="24"/>
          <w:szCs w:val="24"/>
        </w:rPr>
      </w:pPr>
      <w:r w:rsidRPr="00596C60">
        <w:rPr>
          <w:rFonts w:ascii="Times New Roman" w:hAnsi="Times New Roman" w:hint="eastAsia"/>
          <w:b/>
          <w:sz w:val="24"/>
          <w:szCs w:val="24"/>
        </w:rPr>
        <w:t>Conclusion</w:t>
      </w:r>
    </w:p>
    <w:p w:rsidR="00B778BE" w:rsidRPr="009D4E8D" w:rsidRDefault="009D4E8D" w:rsidP="00AA4684">
      <w:pPr>
        <w:pStyle w:val="af1"/>
        <w:spacing w:line="276" w:lineRule="auto"/>
        <w:rPr>
          <w:rFonts w:ascii="Times New Roman" w:hAnsi="Times New Roman"/>
          <w:b/>
          <w:sz w:val="20"/>
          <w:szCs w:val="20"/>
        </w:rPr>
      </w:pPr>
      <w:r>
        <w:rPr>
          <w:rFonts w:ascii="Times New Roman" w:hAnsi="Times New Roman"/>
          <w:sz w:val="20"/>
          <w:szCs w:val="20"/>
        </w:rPr>
        <w:t>In this contribution</w:t>
      </w:r>
      <w:r w:rsidR="004349B8">
        <w:rPr>
          <w:rFonts w:ascii="Times New Roman" w:hAnsi="Times New Roman"/>
          <w:sz w:val="20"/>
          <w:szCs w:val="20"/>
        </w:rPr>
        <w:t xml:space="preserve">, </w:t>
      </w:r>
      <w:r w:rsidR="0076306B">
        <w:rPr>
          <w:rFonts w:ascii="Times New Roman" w:hAnsi="Times New Roman"/>
          <w:sz w:val="20"/>
          <w:szCs w:val="20"/>
        </w:rPr>
        <w:t xml:space="preserve"> scheme using </w:t>
      </w:r>
      <w:proofErr w:type="spellStart"/>
      <w:r w:rsidR="0076306B">
        <w:rPr>
          <w:rFonts w:ascii="Times New Roman" w:hAnsi="Times New Roman"/>
          <w:sz w:val="20"/>
          <w:szCs w:val="20"/>
        </w:rPr>
        <w:t>beamformed</w:t>
      </w:r>
      <w:proofErr w:type="spellEnd"/>
      <w:r w:rsidR="0076306B">
        <w:rPr>
          <w:rFonts w:ascii="Times New Roman" w:hAnsi="Times New Roman"/>
          <w:sz w:val="20"/>
          <w:szCs w:val="20"/>
        </w:rPr>
        <w:t xml:space="preserve"> CSI-RS is discussed and evaluated</w:t>
      </w:r>
      <w:r w:rsidR="009149B7">
        <w:rPr>
          <w:rFonts w:ascii="Times New Roman" w:hAnsi="Times New Roman"/>
          <w:sz w:val="20"/>
          <w:szCs w:val="20"/>
        </w:rPr>
        <w:t>.</w:t>
      </w:r>
      <w:r w:rsidR="0076306B">
        <w:rPr>
          <w:rFonts w:ascii="Times New Roman" w:hAnsi="Times New Roman"/>
          <w:sz w:val="20"/>
          <w:szCs w:val="20"/>
        </w:rPr>
        <w:t xml:space="preserve">  Potential gain is observed but CSI-RS overhead needs to be reduced in order to exploit the gain.  </w:t>
      </w:r>
      <w:proofErr w:type="spellStart"/>
      <w:r w:rsidR="0076306B">
        <w:rPr>
          <w:rFonts w:ascii="Times New Roman" w:hAnsi="Times New Roman"/>
          <w:sz w:val="20"/>
          <w:szCs w:val="20"/>
        </w:rPr>
        <w:t>Aperiodic</w:t>
      </w:r>
      <w:proofErr w:type="spellEnd"/>
      <w:r w:rsidR="0076306B">
        <w:rPr>
          <w:rFonts w:ascii="Times New Roman" w:hAnsi="Times New Roman"/>
          <w:sz w:val="20"/>
          <w:szCs w:val="20"/>
        </w:rPr>
        <w:t xml:space="preserve"> CSI-RS is an effective method to reduce the CSI-RS overhead which should be considered as one of the CSI-RS enhancements in Rel-13.</w:t>
      </w:r>
    </w:p>
    <w:p w:rsidR="00B778BE" w:rsidRPr="00596C60" w:rsidRDefault="00B778BE" w:rsidP="00432BA5">
      <w:pPr>
        <w:numPr>
          <w:ilvl w:val="0"/>
          <w:numId w:val="1"/>
        </w:numPr>
        <w:spacing w:before="240" w:afterLines="50"/>
        <w:ind w:left="357" w:hanging="357"/>
        <w:rPr>
          <w:rFonts w:ascii="Times New Roman" w:hAnsi="Times New Roman"/>
          <w:b/>
          <w:sz w:val="24"/>
          <w:szCs w:val="24"/>
        </w:rPr>
      </w:pPr>
      <w:r w:rsidRPr="00596C60">
        <w:rPr>
          <w:rFonts w:ascii="Times New Roman" w:hAnsi="Times New Roman" w:hint="eastAsia"/>
          <w:b/>
          <w:sz w:val="24"/>
          <w:szCs w:val="24"/>
        </w:rPr>
        <w:t>Reference</w:t>
      </w:r>
      <w:r w:rsidRPr="00596C60">
        <w:rPr>
          <w:rFonts w:ascii="Times New Roman" w:hAnsi="Times New Roman"/>
          <w:b/>
          <w:sz w:val="24"/>
          <w:szCs w:val="24"/>
        </w:rPr>
        <w:t>s</w:t>
      </w:r>
      <w:r w:rsidRPr="00596C60">
        <w:rPr>
          <w:rFonts w:ascii="Times New Roman" w:hAnsi="Times New Roman" w:hint="eastAsia"/>
          <w:b/>
          <w:sz w:val="24"/>
          <w:szCs w:val="24"/>
        </w:rPr>
        <w:t xml:space="preserve"> </w:t>
      </w:r>
    </w:p>
    <w:p w:rsidR="00B778BE" w:rsidRPr="00F4756F" w:rsidRDefault="00B778BE" w:rsidP="00AA4684">
      <w:pPr>
        <w:pStyle w:val="af1"/>
        <w:spacing w:line="276" w:lineRule="auto"/>
        <w:ind w:left="300" w:hangingChars="150" w:hanging="300"/>
        <w:jc w:val="both"/>
        <w:rPr>
          <w:rFonts w:ascii="Times New Roman" w:hAnsi="Times New Roman"/>
          <w:sz w:val="20"/>
          <w:szCs w:val="20"/>
        </w:rPr>
      </w:pPr>
      <w:r w:rsidRPr="009077E2">
        <w:rPr>
          <w:rFonts w:ascii="Times New Roman" w:hAnsi="Times New Roman"/>
          <w:sz w:val="20"/>
          <w:szCs w:val="20"/>
        </w:rPr>
        <w:t>[1</w:t>
      </w:r>
      <w:r w:rsidR="00406A6D" w:rsidRPr="009077E2">
        <w:rPr>
          <w:rFonts w:ascii="Times New Roman" w:hAnsi="Times New Roman"/>
          <w:sz w:val="20"/>
          <w:szCs w:val="20"/>
        </w:rPr>
        <w:t>]</w:t>
      </w:r>
      <w:r w:rsidR="00406A6D" w:rsidRPr="00F4756F">
        <w:rPr>
          <w:rFonts w:ascii="Times New Roman" w:hAnsi="Times New Roman"/>
          <w:sz w:val="20"/>
          <w:szCs w:val="20"/>
        </w:rPr>
        <w:t xml:space="preserve"> RP</w:t>
      </w:r>
      <w:r w:rsidRPr="00F4756F">
        <w:rPr>
          <w:rFonts w:ascii="Times New Roman" w:hAnsi="Times New Roman"/>
          <w:sz w:val="20"/>
          <w:szCs w:val="20"/>
        </w:rPr>
        <w:t>-141644, “New SID Proposal: Study on Elevation Beamforming/Full-Dimension (FD) MIMO for LTE”, Samsung</w:t>
      </w:r>
      <w:r w:rsidRPr="00F4756F">
        <w:rPr>
          <w:rFonts w:ascii="Times New Roman" w:hAnsi="Times New Roman" w:hint="eastAsia"/>
          <w:sz w:val="20"/>
          <w:szCs w:val="20"/>
        </w:rPr>
        <w:t>, Nokia Networks</w:t>
      </w:r>
      <w:r>
        <w:rPr>
          <w:rFonts w:ascii="Times New Roman" w:hAnsi="Times New Roman" w:hint="eastAsia"/>
          <w:sz w:val="20"/>
          <w:szCs w:val="20"/>
        </w:rPr>
        <w:t>,</w:t>
      </w:r>
      <w:r w:rsidRPr="00F4756F">
        <w:rPr>
          <w:rFonts w:ascii="Times New Roman" w:hAnsi="Times New Roman" w:hint="eastAsia"/>
          <w:sz w:val="20"/>
          <w:szCs w:val="20"/>
        </w:rPr>
        <w:t>RAN#65</w:t>
      </w:r>
      <w:r>
        <w:rPr>
          <w:rFonts w:ascii="Times New Roman" w:hAnsi="Times New Roman" w:hint="eastAsia"/>
          <w:sz w:val="20"/>
          <w:szCs w:val="20"/>
        </w:rPr>
        <w:t>,</w:t>
      </w:r>
      <w:r w:rsidRPr="00F4756F">
        <w:rPr>
          <w:rFonts w:ascii="Times New Roman" w:hAnsi="Times New Roman"/>
          <w:sz w:val="20"/>
          <w:szCs w:val="20"/>
        </w:rPr>
        <w:t xml:space="preserve"> Edinburgh, Scotland, 9 - 12 September 2014</w:t>
      </w:r>
    </w:p>
    <w:p w:rsidR="00B778BE" w:rsidRPr="0015190C" w:rsidRDefault="00B778BE" w:rsidP="00AA4684">
      <w:pPr>
        <w:pStyle w:val="af1"/>
        <w:spacing w:line="276" w:lineRule="auto"/>
        <w:ind w:left="300" w:hangingChars="150" w:hanging="300"/>
        <w:jc w:val="both"/>
        <w:rPr>
          <w:rFonts w:ascii="Times New Roman" w:hAnsi="Times New Roman"/>
          <w:sz w:val="20"/>
          <w:szCs w:val="20"/>
        </w:rPr>
      </w:pPr>
      <w:r w:rsidRPr="007F159A">
        <w:rPr>
          <w:rFonts w:ascii="Times New Roman" w:hAnsi="Times New Roman"/>
          <w:sz w:val="20"/>
          <w:szCs w:val="20"/>
        </w:rPr>
        <w:t>[2</w:t>
      </w:r>
      <w:r w:rsidR="00406A6D" w:rsidRPr="007F159A">
        <w:rPr>
          <w:rFonts w:ascii="Times New Roman" w:hAnsi="Times New Roman"/>
          <w:sz w:val="20"/>
          <w:szCs w:val="20"/>
        </w:rPr>
        <w:t>] R1</w:t>
      </w:r>
      <w:r w:rsidR="007F159A">
        <w:rPr>
          <w:rFonts w:ascii="Times New Roman" w:hAnsi="Times New Roman"/>
          <w:sz w:val="20"/>
          <w:szCs w:val="20"/>
        </w:rPr>
        <w:t>-144813</w:t>
      </w:r>
      <w:r w:rsidR="00406A6D" w:rsidRPr="007F159A">
        <w:rPr>
          <w:rFonts w:ascii="Times New Roman" w:hAnsi="Times New Roman"/>
          <w:sz w:val="20"/>
          <w:szCs w:val="20"/>
        </w:rPr>
        <w:t xml:space="preserve">, </w:t>
      </w:r>
      <w:r w:rsidR="007F159A" w:rsidRPr="007F159A">
        <w:rPr>
          <w:rFonts w:ascii="Times New Roman" w:hAnsi="Times New Roman"/>
          <w:sz w:val="20"/>
          <w:szCs w:val="20"/>
        </w:rPr>
        <w:t>"Initial consideration on enhancements targeting 2D antenna array for EB/FD-MIMO"</w:t>
      </w:r>
      <w:r w:rsidR="00406A6D" w:rsidRPr="00406A6D">
        <w:rPr>
          <w:rFonts w:ascii="Times New Roman" w:hAnsi="Times New Roman" w:hint="eastAsia"/>
          <w:sz w:val="20"/>
          <w:szCs w:val="20"/>
        </w:rPr>
        <w:t>,</w:t>
      </w:r>
      <w:r w:rsidR="00406A6D" w:rsidRPr="00406A6D">
        <w:rPr>
          <w:rFonts w:ascii="Times New Roman" w:hAnsi="Times New Roman"/>
          <w:sz w:val="20"/>
          <w:szCs w:val="20"/>
        </w:rPr>
        <w:t xml:space="preserve"> 3GPP TSG</w:t>
      </w:r>
      <w:r w:rsidR="00406A6D" w:rsidRPr="00406A6D">
        <w:rPr>
          <w:rFonts w:ascii="Times New Roman" w:hAnsi="Times New Roman" w:hint="eastAsia"/>
          <w:sz w:val="20"/>
          <w:szCs w:val="20"/>
        </w:rPr>
        <w:t xml:space="preserve"> </w:t>
      </w:r>
      <w:r w:rsidR="00406A6D" w:rsidRPr="00406A6D">
        <w:rPr>
          <w:rFonts w:ascii="Times New Roman" w:hAnsi="Times New Roman"/>
          <w:sz w:val="20"/>
          <w:szCs w:val="20"/>
        </w:rPr>
        <w:t>RAN WG1 Meeting #7</w:t>
      </w:r>
      <w:r w:rsidR="007F159A">
        <w:rPr>
          <w:rFonts w:ascii="Times New Roman" w:hAnsi="Times New Roman" w:hint="eastAsia"/>
          <w:sz w:val="20"/>
          <w:szCs w:val="20"/>
        </w:rPr>
        <w:t>9</w:t>
      </w:r>
      <w:r w:rsidR="00283B45">
        <w:rPr>
          <w:rFonts w:ascii="Times New Roman" w:hAnsi="Times New Roman" w:hint="eastAsia"/>
          <w:sz w:val="20"/>
          <w:szCs w:val="20"/>
        </w:rPr>
        <w:t xml:space="preserve"> ,ZTE</w:t>
      </w:r>
    </w:p>
    <w:p w:rsidR="00283B45" w:rsidRPr="00D8228C" w:rsidRDefault="00283B45" w:rsidP="00283B45">
      <w:pPr>
        <w:pStyle w:val="af1"/>
        <w:spacing w:line="276" w:lineRule="auto"/>
        <w:ind w:left="300" w:hangingChars="150" w:hanging="300"/>
        <w:jc w:val="both"/>
        <w:rPr>
          <w:rFonts w:ascii="Times New Roman" w:hAnsi="Times New Roman"/>
          <w:sz w:val="20"/>
          <w:szCs w:val="20"/>
        </w:rPr>
      </w:pPr>
      <w:r w:rsidRPr="00D8228C">
        <w:rPr>
          <w:rFonts w:ascii="Times New Roman" w:hAnsi="Times New Roman"/>
          <w:sz w:val="20"/>
          <w:szCs w:val="20"/>
        </w:rPr>
        <w:t>[3] R1-144631, "</w:t>
      </w:r>
      <w:r w:rsidRPr="00D8228C">
        <w:rPr>
          <w:rFonts w:ascii="Times New Roman" w:hAnsi="Times New Roman"/>
          <w:color w:val="000000"/>
          <w:sz w:val="20"/>
          <w:szCs w:val="20"/>
        </w:rPr>
        <w:t xml:space="preserve">Evaluation of FD MIMO with </w:t>
      </w:r>
      <w:proofErr w:type="spellStart"/>
      <w:r w:rsidRPr="00D8228C">
        <w:rPr>
          <w:rFonts w:ascii="Times New Roman" w:hAnsi="Times New Roman"/>
          <w:color w:val="000000"/>
          <w:sz w:val="20"/>
          <w:szCs w:val="20"/>
        </w:rPr>
        <w:t>beamformed</w:t>
      </w:r>
      <w:proofErr w:type="spellEnd"/>
      <w:r w:rsidRPr="00D8228C">
        <w:rPr>
          <w:rFonts w:ascii="Times New Roman" w:hAnsi="Times New Roman"/>
          <w:color w:val="000000"/>
          <w:sz w:val="20"/>
          <w:szCs w:val="20"/>
        </w:rPr>
        <w:t xml:space="preserve"> CSI-RS with 16-64 TXRU"</w:t>
      </w:r>
      <w:r w:rsidRPr="00D8228C">
        <w:rPr>
          <w:rFonts w:ascii="Times New Roman" w:hAnsi="Times New Roman"/>
          <w:sz w:val="20"/>
          <w:szCs w:val="20"/>
        </w:rPr>
        <w:t>, 3GPP TSG RAN WG1 Meeting #79, CATT</w:t>
      </w:r>
    </w:p>
    <w:p w:rsidR="00B778BE" w:rsidRPr="00D8228C" w:rsidRDefault="00B778BE" w:rsidP="00283B45">
      <w:pPr>
        <w:pStyle w:val="af1"/>
        <w:spacing w:line="276" w:lineRule="auto"/>
        <w:ind w:left="300" w:hangingChars="150" w:hanging="300"/>
        <w:jc w:val="both"/>
        <w:rPr>
          <w:rFonts w:ascii="Times New Roman" w:hAnsi="Times New Roman"/>
          <w:sz w:val="20"/>
          <w:szCs w:val="20"/>
        </w:rPr>
      </w:pPr>
      <w:r w:rsidRPr="00D8228C">
        <w:rPr>
          <w:rFonts w:ascii="Times New Roman" w:hAnsi="Times New Roman"/>
          <w:sz w:val="20"/>
          <w:szCs w:val="20"/>
        </w:rPr>
        <w:t xml:space="preserve">[4] </w:t>
      </w:r>
      <w:r w:rsidR="00D8228C" w:rsidRPr="00D8228C">
        <w:rPr>
          <w:rFonts w:ascii="Times New Roman" w:hAnsi="Times New Roman"/>
          <w:sz w:val="20"/>
          <w:szCs w:val="20"/>
        </w:rPr>
        <w:t>R1-144912</w:t>
      </w:r>
      <w:r w:rsidR="00D8228C">
        <w:rPr>
          <w:rFonts w:ascii="Times New Roman" w:hAnsi="Times New Roman"/>
          <w:sz w:val="20"/>
          <w:szCs w:val="20"/>
        </w:rPr>
        <w:t xml:space="preserve">, </w:t>
      </w:r>
      <w:r w:rsidR="00D8228C" w:rsidRPr="00D8228C">
        <w:rPr>
          <w:rFonts w:ascii="Times New Roman" w:hAnsi="Times New Roman"/>
          <w:sz w:val="20"/>
          <w:szCs w:val="20"/>
        </w:rPr>
        <w:t>"Discussion on RS design enhancements</w:t>
      </w:r>
      <w:r w:rsidR="00D8228C" w:rsidRPr="00D8228C">
        <w:rPr>
          <w:rFonts w:ascii="Times New Roman" w:hAnsi="Times New Roman"/>
          <w:color w:val="000000"/>
          <w:sz w:val="20"/>
          <w:szCs w:val="20"/>
        </w:rPr>
        <w:t xml:space="preserve"> "</w:t>
      </w:r>
      <w:r w:rsidR="00D8228C" w:rsidRPr="00D8228C">
        <w:rPr>
          <w:rFonts w:ascii="Times New Roman" w:hAnsi="Times New Roman"/>
          <w:sz w:val="20"/>
          <w:szCs w:val="20"/>
        </w:rPr>
        <w:t xml:space="preserve">, </w:t>
      </w:r>
      <w:r w:rsidR="00D8228C">
        <w:rPr>
          <w:rFonts w:ascii="Times New Roman" w:hAnsi="Times New Roman"/>
          <w:sz w:val="20"/>
          <w:szCs w:val="20"/>
        </w:rPr>
        <w:t xml:space="preserve"> </w:t>
      </w:r>
      <w:r w:rsidR="00D8228C" w:rsidRPr="00D8228C">
        <w:rPr>
          <w:rFonts w:ascii="Times New Roman" w:hAnsi="Times New Roman"/>
          <w:sz w:val="20"/>
          <w:szCs w:val="20"/>
        </w:rPr>
        <w:t>3GPP TSG RAN WG1 Meeting #79, LG Electronics</w:t>
      </w:r>
    </w:p>
    <w:p w:rsidR="00B778BE" w:rsidRDefault="004349B8" w:rsidP="00AA4684">
      <w:pPr>
        <w:pStyle w:val="af1"/>
        <w:spacing w:line="276" w:lineRule="auto"/>
        <w:jc w:val="both"/>
        <w:rPr>
          <w:rFonts w:ascii="Times New Roman" w:hAnsi="Times New Roman"/>
          <w:sz w:val="20"/>
          <w:szCs w:val="20"/>
        </w:rPr>
      </w:pPr>
      <w:r w:rsidRPr="00D8228C">
        <w:rPr>
          <w:rFonts w:ascii="Times New Roman" w:hAnsi="Times New Roman"/>
          <w:sz w:val="20"/>
          <w:szCs w:val="20"/>
        </w:rPr>
        <w:t>[5] R1-144810, “Initial Evaluation Results of  2D Array System with up to 64 TXRUs”, 3GPP TSG RAN WG1 Meeting #79 ,ZTE</w:t>
      </w:r>
    </w:p>
    <w:p w:rsidR="00FF1A9A" w:rsidRDefault="00FF1A9A" w:rsidP="00FF1A9A">
      <w:pPr>
        <w:pStyle w:val="af1"/>
        <w:spacing w:line="276" w:lineRule="auto"/>
        <w:jc w:val="both"/>
        <w:rPr>
          <w:rFonts w:ascii="Times New Roman" w:hAnsi="Times New Roman"/>
          <w:sz w:val="20"/>
          <w:szCs w:val="20"/>
        </w:rPr>
      </w:pPr>
      <w:r>
        <w:rPr>
          <w:rFonts w:ascii="Times New Roman" w:hAnsi="Times New Roman"/>
          <w:sz w:val="20"/>
          <w:szCs w:val="20"/>
        </w:rPr>
        <w:t>[6] R1-152976, "</w:t>
      </w:r>
      <w:r w:rsidRPr="00FF1A9A">
        <w:rPr>
          <w:rFonts w:ascii="Times New Roman" w:hAnsi="Times New Roman"/>
          <w:sz w:val="20"/>
          <w:szCs w:val="20"/>
        </w:rPr>
        <w:t>Evaluation Results of FDD Baseline Cases</w:t>
      </w:r>
      <w:r>
        <w:rPr>
          <w:rFonts w:ascii="Times New Roman" w:hAnsi="Times New Roman"/>
          <w:sz w:val="20"/>
          <w:szCs w:val="20"/>
        </w:rPr>
        <w:t>", 3GPP TSG RAN WG1 Meeting #81</w:t>
      </w:r>
      <w:r w:rsidRPr="00D8228C">
        <w:rPr>
          <w:rFonts w:ascii="Times New Roman" w:hAnsi="Times New Roman"/>
          <w:sz w:val="20"/>
          <w:szCs w:val="20"/>
        </w:rPr>
        <w:t xml:space="preserve"> ,ZTE</w:t>
      </w:r>
    </w:p>
    <w:p w:rsidR="00FF1A9A" w:rsidRPr="00FF1A9A" w:rsidRDefault="00FF1A9A" w:rsidP="00AA4684">
      <w:pPr>
        <w:pStyle w:val="af1"/>
        <w:spacing w:line="276" w:lineRule="auto"/>
        <w:jc w:val="both"/>
        <w:rPr>
          <w:rFonts w:ascii="Times New Roman" w:hAnsi="Times New Roman"/>
          <w:sz w:val="20"/>
          <w:szCs w:val="20"/>
        </w:rPr>
      </w:pPr>
    </w:p>
    <w:p w:rsidR="00083D5A" w:rsidRDefault="00083D5A" w:rsidP="00083D5A">
      <w:pPr>
        <w:pStyle w:val="1"/>
        <w:numPr>
          <w:ilvl w:val="0"/>
          <w:numId w:val="0"/>
        </w:numPr>
        <w:spacing w:before="100" w:beforeAutospacing="1"/>
        <w:ind w:left="432" w:hanging="432"/>
        <w:rPr>
          <w:rFonts w:eastAsia="宋体" w:cs="Arial"/>
          <w:sz w:val="28"/>
          <w:szCs w:val="28"/>
          <w:lang w:val="en-US"/>
        </w:rPr>
      </w:pPr>
      <w:r w:rsidRPr="00BE3D49">
        <w:rPr>
          <w:rFonts w:cs="Arial"/>
          <w:sz w:val="28"/>
          <w:szCs w:val="28"/>
          <w:lang w:val="en-US"/>
        </w:rPr>
        <w:lastRenderedPageBreak/>
        <w:t>A</w:t>
      </w:r>
      <w:r>
        <w:rPr>
          <w:rFonts w:cs="Arial"/>
          <w:sz w:val="28"/>
          <w:szCs w:val="28"/>
          <w:lang w:val="en-US"/>
        </w:rPr>
        <w:t>ppendix A</w:t>
      </w:r>
    </w:p>
    <w:p w:rsidR="00083D5A" w:rsidRPr="002821A6" w:rsidRDefault="00083D5A" w:rsidP="00083D5A">
      <w:pPr>
        <w:pStyle w:val="a4"/>
        <w:tabs>
          <w:tab w:val="left" w:pos="3600"/>
          <w:tab w:val="right" w:pos="10872"/>
        </w:tabs>
        <w:overflowPunct w:val="0"/>
        <w:autoSpaceDE w:val="0"/>
        <w:autoSpaceDN w:val="0"/>
        <w:adjustRightInd w:val="0"/>
        <w:spacing w:before="120" w:after="120"/>
        <w:jc w:val="center"/>
        <w:textAlignment w:val="baseline"/>
        <w:rPr>
          <w:rFonts w:ascii="Times New Roman" w:eastAsia="宋体" w:hAnsi="Times New Roman"/>
          <w:lang w:eastAsia="zh-CN"/>
        </w:rPr>
      </w:pPr>
      <w:r w:rsidRPr="002821A6">
        <w:rPr>
          <w:rFonts w:ascii="Times New Roman" w:eastAsia="宋体" w:hAnsi="Times New Roman"/>
          <w:lang w:eastAsia="zh-CN"/>
        </w:rPr>
        <w:t xml:space="preserve">Table </w:t>
      </w:r>
      <w:r w:rsidRPr="002821A6">
        <w:rPr>
          <w:rFonts w:ascii="Times New Roman" w:hAnsi="Times New Roman"/>
          <w:lang w:eastAsia="zh-CN"/>
        </w:rPr>
        <w:t>A.</w:t>
      </w:r>
      <w:r w:rsidRPr="002821A6">
        <w:rPr>
          <w:rFonts w:ascii="Times New Roman" w:eastAsia="宋体" w:hAnsi="Times New Roman"/>
          <w:lang w:eastAsia="zh-CN"/>
        </w:rPr>
        <w:t>1</w:t>
      </w:r>
      <w:r w:rsidRPr="002821A6">
        <w:rPr>
          <w:rFonts w:ascii="Times New Roman" w:eastAsia="Malgun Gothic" w:hAnsi="Times New Roman"/>
          <w:lang w:eastAsia="ko-KR"/>
        </w:rPr>
        <w:t xml:space="preserve"> Simulation parameters for </w:t>
      </w:r>
      <w:r w:rsidRPr="002821A6">
        <w:rPr>
          <w:rFonts w:ascii="Times New Roman" w:hAnsi="Times New Roman"/>
          <w:sz w:val="21"/>
          <w:szCs w:val="21"/>
          <w:lang w:eastAsia="ko-KR"/>
        </w:rPr>
        <w:t xml:space="preserve">Macro </w:t>
      </w:r>
      <w:r w:rsidRPr="002821A6">
        <w:rPr>
          <w:rFonts w:ascii="Times New Roman" w:eastAsia="Malgun Gothic" w:hAnsi="Times New Roman"/>
          <w:lang w:eastAsia="ko-KR"/>
        </w:rPr>
        <w:t xml:space="preserve">cell </w:t>
      </w:r>
      <w:r w:rsidRPr="002821A6">
        <w:rPr>
          <w:rFonts w:ascii="Times New Roman" w:eastAsia="宋体" w:hAnsi="Times New Roman"/>
          <w:lang w:eastAsia="zh-CN"/>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8"/>
        <w:gridCol w:w="6398"/>
      </w:tblGrid>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b/>
                <w:sz w:val="20"/>
                <w:szCs w:val="20"/>
              </w:rPr>
            </w:pPr>
            <w:r w:rsidRPr="00074438">
              <w:rPr>
                <w:rFonts w:ascii="Times New Roman" w:hAnsi="Times New Roman"/>
                <w:b/>
                <w:bCs/>
                <w:sz w:val="20"/>
                <w:szCs w:val="20"/>
              </w:rPr>
              <w:t>Parameters</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b/>
                <w:sz w:val="20"/>
                <w:szCs w:val="20"/>
              </w:rPr>
            </w:pPr>
            <w:r w:rsidRPr="00074438">
              <w:rPr>
                <w:rFonts w:ascii="Times New Roman" w:hAnsi="Times New Roman"/>
                <w:b/>
                <w:bCs/>
                <w:sz w:val="20"/>
                <w:szCs w:val="20"/>
              </w:rPr>
              <w:t>Assumptions</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18"/>
              <w:jc w:val="center"/>
              <w:rPr>
                <w:rFonts w:ascii="Times New Roman" w:hAnsi="Times New Roman"/>
                <w:sz w:val="20"/>
                <w:szCs w:val="20"/>
              </w:rPr>
            </w:pPr>
            <w:r w:rsidRPr="00074438">
              <w:rPr>
                <w:rFonts w:ascii="Times New Roman" w:hAnsi="Times New Roman"/>
                <w:sz w:val="20"/>
                <w:szCs w:val="20"/>
              </w:rPr>
              <w:t>Cellular Layout</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61"/>
              <w:jc w:val="center"/>
              <w:rPr>
                <w:rFonts w:ascii="Times New Roman" w:hAnsi="Times New Roman"/>
                <w:sz w:val="20"/>
                <w:szCs w:val="20"/>
              </w:rPr>
            </w:pPr>
            <w:r w:rsidRPr="00074438">
              <w:rPr>
                <w:rFonts w:ascii="Times New Roman" w:hAnsi="Times New Roman"/>
                <w:sz w:val="20"/>
                <w:szCs w:val="20"/>
                <w:lang w:eastAsia="ko-KR"/>
              </w:rPr>
              <w:t xml:space="preserve">Hexagonal grid, </w:t>
            </w:r>
            <w:r w:rsidRPr="00074438">
              <w:rPr>
                <w:rFonts w:ascii="Times New Roman" w:hAnsi="Times New Roman"/>
                <w:sz w:val="20"/>
                <w:szCs w:val="20"/>
              </w:rPr>
              <w:t>7</w:t>
            </w:r>
            <w:r w:rsidRPr="00074438">
              <w:rPr>
                <w:rFonts w:ascii="Times New Roman" w:hAnsi="Times New Roman"/>
                <w:sz w:val="20"/>
                <w:szCs w:val="20"/>
                <w:lang w:eastAsia="ko-KR"/>
              </w:rPr>
              <w:t xml:space="preserve"> sites, 3 Macro cells per site, geographical based wrap</w:t>
            </w:r>
            <w:r w:rsidRPr="00074438">
              <w:rPr>
                <w:rFonts w:ascii="Times New Roman" w:hAnsi="Times New Roman"/>
                <w:sz w:val="20"/>
                <w:szCs w:val="20"/>
                <w:lang w:eastAsia="ko-KR"/>
              </w:rPr>
              <w:noBreakHyphen/>
              <w:t>around</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18"/>
              <w:jc w:val="center"/>
              <w:rPr>
                <w:rFonts w:ascii="Times New Roman" w:hAnsi="Times New Roman"/>
                <w:sz w:val="20"/>
                <w:szCs w:val="20"/>
              </w:rPr>
            </w:pPr>
            <w:r w:rsidRPr="00074438">
              <w:rPr>
                <w:rFonts w:ascii="Times New Roman" w:hAnsi="Times New Roman"/>
                <w:sz w:val="20"/>
                <w:szCs w:val="20"/>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61"/>
              <w:jc w:val="center"/>
              <w:rPr>
                <w:rFonts w:ascii="Times New Roman" w:hAnsi="Times New Roman"/>
                <w:sz w:val="20"/>
                <w:szCs w:val="20"/>
              </w:rPr>
            </w:pPr>
            <w:r w:rsidRPr="00074438">
              <w:rPr>
                <w:rFonts w:ascii="Times New Roman" w:hAnsi="Times New Roman"/>
                <w:sz w:val="20"/>
                <w:szCs w:val="20"/>
              </w:rPr>
              <w:t xml:space="preserve">3D </w:t>
            </w:r>
            <w:proofErr w:type="spellStart"/>
            <w:r w:rsidRPr="00074438">
              <w:rPr>
                <w:rFonts w:ascii="Times New Roman" w:hAnsi="Times New Roman"/>
                <w:sz w:val="20"/>
                <w:szCs w:val="20"/>
              </w:rPr>
              <w:t>UMi</w:t>
            </w:r>
            <w:proofErr w:type="spellEnd"/>
            <w:r w:rsidRPr="00074438">
              <w:rPr>
                <w:rFonts w:ascii="Times New Roman" w:hAnsi="Times New Roman"/>
                <w:sz w:val="20"/>
                <w:szCs w:val="20"/>
              </w:rPr>
              <w:t xml:space="preserve"> ISD 200</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18"/>
              <w:jc w:val="center"/>
              <w:rPr>
                <w:rFonts w:ascii="Times New Roman" w:hAnsi="Times New Roman"/>
                <w:sz w:val="20"/>
                <w:szCs w:val="20"/>
              </w:rPr>
            </w:pPr>
            <w:r w:rsidRPr="00074438">
              <w:rPr>
                <w:rFonts w:ascii="Times New Roman" w:hAnsi="Times New Roman"/>
                <w:sz w:val="20"/>
                <w:szCs w:val="20"/>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360" w:hanging="299"/>
              <w:jc w:val="center"/>
              <w:rPr>
                <w:rFonts w:ascii="Times New Roman" w:hAnsi="Times New Roman"/>
                <w:sz w:val="20"/>
                <w:szCs w:val="20"/>
              </w:rPr>
            </w:pPr>
            <w:r w:rsidRPr="00074438">
              <w:rPr>
                <w:rFonts w:ascii="Times New Roman" w:hAnsi="Times New Roman"/>
                <w:sz w:val="20"/>
                <w:szCs w:val="20"/>
              </w:rPr>
              <w:t>10 MHz</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18"/>
              <w:jc w:val="center"/>
              <w:rPr>
                <w:rFonts w:ascii="Times New Roman" w:hAnsi="Times New Roman"/>
                <w:sz w:val="20"/>
                <w:szCs w:val="20"/>
              </w:rPr>
            </w:pPr>
            <w:proofErr w:type="spellStart"/>
            <w:r w:rsidRPr="00074438">
              <w:rPr>
                <w:rFonts w:ascii="Times New Roman" w:hAnsi="Times New Roman"/>
                <w:sz w:val="20"/>
                <w:szCs w:val="20"/>
              </w:rPr>
              <w:t>Tx</w:t>
            </w:r>
            <w:proofErr w:type="spellEnd"/>
            <w:r w:rsidRPr="00074438">
              <w:rPr>
                <w:rFonts w:ascii="Times New Roman" w:hAnsi="Times New Roman"/>
                <w:sz w:val="20"/>
                <w:szCs w:val="20"/>
              </w:rPr>
              <w:t xml:space="preserve"> Power</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360" w:hanging="299"/>
              <w:jc w:val="center"/>
              <w:rPr>
                <w:rFonts w:ascii="Times New Roman" w:hAnsi="Times New Roman"/>
                <w:sz w:val="20"/>
                <w:szCs w:val="20"/>
              </w:rPr>
            </w:pPr>
            <w:r w:rsidRPr="00074438">
              <w:rPr>
                <w:rFonts w:ascii="Times New Roman" w:hAnsi="Times New Roman"/>
                <w:sz w:val="20"/>
                <w:szCs w:val="20"/>
              </w:rPr>
              <w:t xml:space="preserve">3D UMI ISD 200: 41 </w:t>
            </w:r>
            <w:proofErr w:type="spellStart"/>
            <w:r w:rsidRPr="00074438">
              <w:rPr>
                <w:rFonts w:ascii="Times New Roman" w:hAnsi="Times New Roman"/>
                <w:sz w:val="20"/>
                <w:szCs w:val="20"/>
              </w:rPr>
              <w:t>dbm</w:t>
            </w:r>
            <w:proofErr w:type="spellEnd"/>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18"/>
              <w:jc w:val="center"/>
              <w:rPr>
                <w:rFonts w:ascii="Times New Roman" w:hAnsi="Times New Roman"/>
                <w:sz w:val="20"/>
                <w:szCs w:val="20"/>
              </w:rPr>
            </w:pPr>
            <w:r w:rsidRPr="00074438">
              <w:rPr>
                <w:rFonts w:ascii="Times New Roman" w:hAnsi="Times New Roman"/>
                <w:sz w:val="20"/>
                <w:szCs w:val="20"/>
              </w:rPr>
              <w:t>UE Speed</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360" w:hanging="299"/>
              <w:jc w:val="center"/>
              <w:rPr>
                <w:rFonts w:ascii="Times New Roman" w:hAnsi="Times New Roman"/>
                <w:sz w:val="20"/>
                <w:szCs w:val="20"/>
              </w:rPr>
            </w:pPr>
            <w:smartTag w:uri="urn:schemas-microsoft-com:office:smarttags" w:element="chmetcnv">
              <w:smartTagPr>
                <w:attr w:name="UnitName" w:val="km/h"/>
                <w:attr w:name="SourceValue" w:val="3"/>
                <w:attr w:name="HasSpace" w:val="False"/>
                <w:attr w:name="Negative" w:val="False"/>
                <w:attr w:name="NumberType" w:val="1"/>
                <w:attr w:name="TCSC" w:val="0"/>
              </w:smartTagPr>
              <w:r w:rsidRPr="00074438">
                <w:rPr>
                  <w:rFonts w:ascii="Times New Roman" w:hAnsi="Times New Roman"/>
                  <w:sz w:val="20"/>
                  <w:szCs w:val="20"/>
                </w:rPr>
                <w:t>3km/h</w:t>
              </w:r>
            </w:smartTag>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Transmitter: Config0~Config6 [see table 1]</w:t>
            </w:r>
          </w:p>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Receiver: 2Rx cross-polarized antenna at UE</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rPr>
            </w:pPr>
            <w:proofErr w:type="spellStart"/>
            <w:r w:rsidRPr="00074438">
              <w:rPr>
                <w:rFonts w:ascii="Times New Roman" w:hAnsi="Times New Roman"/>
                <w:sz w:val="20"/>
                <w:szCs w:val="20"/>
              </w:rPr>
              <w:t>Downtilt</w:t>
            </w:r>
            <w:proofErr w:type="spellEnd"/>
            <w:r w:rsidRPr="00074438">
              <w:rPr>
                <w:rFonts w:ascii="Times New Roman" w:hAnsi="Times New Roman"/>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lang w:val="el-GR"/>
              </w:rPr>
              <w:t>θ</w:t>
            </w:r>
            <w:proofErr w:type="spellStart"/>
            <w:r w:rsidRPr="00074438">
              <w:rPr>
                <w:rFonts w:ascii="Times New Roman" w:hAnsi="Times New Roman"/>
                <w:sz w:val="20"/>
                <w:szCs w:val="20"/>
                <w:vertAlign w:val="subscript"/>
              </w:rPr>
              <w:t>etilt</w:t>
            </w:r>
            <w:proofErr w:type="spellEnd"/>
            <w:r w:rsidRPr="00074438">
              <w:rPr>
                <w:rFonts w:ascii="Times New Roman" w:hAnsi="Times New Roman"/>
                <w:sz w:val="20"/>
                <w:szCs w:val="20"/>
              </w:rPr>
              <w:t xml:space="preserve"> = 100 deg</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Antenna element spacing</w:t>
            </w:r>
          </w:p>
        </w:tc>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lang w:val="el-GR"/>
              </w:rPr>
            </w:pPr>
            <w:r w:rsidRPr="00074438">
              <w:rPr>
                <w:rFonts w:ascii="Times New Roman" w:hAnsi="Times New Roman"/>
                <w:sz w:val="20"/>
                <w:szCs w:val="20"/>
                <w:lang w:val="el-GR"/>
              </w:rPr>
              <w:t>(dV,dH)=(</w:t>
            </w:r>
            <w:r w:rsidRPr="00074438">
              <w:rPr>
                <w:rFonts w:ascii="Times New Roman" w:hAnsi="Times New Roman"/>
                <w:sz w:val="20"/>
                <w:szCs w:val="20"/>
                <w:lang w:eastAsia="ko-KR"/>
              </w:rPr>
              <w:t xml:space="preserve"> 0.</w:t>
            </w:r>
            <w:r w:rsidRPr="00074438">
              <w:rPr>
                <w:rFonts w:ascii="Times New Roman" w:eastAsia="MS Mincho" w:hAnsi="Times New Roman"/>
                <w:sz w:val="20"/>
                <w:szCs w:val="20"/>
                <w:lang w:eastAsia="ja-JP"/>
              </w:rPr>
              <w:t>8</w:t>
            </w:r>
            <w:r w:rsidRPr="00074438">
              <w:rPr>
                <w:rFonts w:ascii="Times New Roman" w:hAnsi="Times New Roman"/>
                <w:sz w:val="20"/>
                <w:szCs w:val="20"/>
              </w:rPr>
              <w:t>λ</w:t>
            </w:r>
            <w:r w:rsidRPr="00074438">
              <w:rPr>
                <w:rFonts w:ascii="Times New Roman" w:eastAsia="MS Mincho" w:hAnsi="Times New Roman"/>
                <w:sz w:val="20"/>
                <w:szCs w:val="20"/>
                <w:lang w:eastAsia="ko-KR"/>
              </w:rPr>
              <w:t>,</w:t>
            </w:r>
            <w:r w:rsidRPr="00074438">
              <w:rPr>
                <w:rFonts w:ascii="Times New Roman" w:hAnsi="Times New Roman"/>
                <w:sz w:val="20"/>
                <w:szCs w:val="20"/>
                <w:lang w:eastAsia="ko-KR"/>
              </w:rPr>
              <w:t xml:space="preserve"> 0.</w:t>
            </w:r>
            <w:r w:rsidRPr="00074438">
              <w:rPr>
                <w:rFonts w:ascii="Times New Roman" w:hAnsi="Times New Roman"/>
                <w:sz w:val="20"/>
                <w:szCs w:val="20"/>
              </w:rPr>
              <w:t>5λ</w:t>
            </w:r>
            <w:r w:rsidRPr="00074438">
              <w:rPr>
                <w:rFonts w:ascii="Times New Roman" w:eastAsia="MS Mincho" w:hAnsi="Times New Roman"/>
                <w:sz w:val="20"/>
                <w:szCs w:val="20"/>
                <w:lang w:eastAsia="ko-KR"/>
              </w:rPr>
              <w:t>,</w:t>
            </w:r>
            <w:r w:rsidRPr="00074438">
              <w:rPr>
                <w:rFonts w:ascii="Times New Roman" w:hAnsi="Times New Roman"/>
                <w:sz w:val="20"/>
                <w:szCs w:val="20"/>
                <w:lang w:val="el-GR"/>
              </w:rPr>
              <w:t>)</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Element Number of each port</w:t>
            </w:r>
          </w:p>
        </w:tc>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[see table 1]</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5ms for CSI, 6RB</w:t>
            </w:r>
          </w:p>
        </w:tc>
      </w:tr>
      <w:tr w:rsidR="00083D5A" w:rsidRPr="002821A6" w:rsidTr="00534DC9">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 xml:space="preserve">Rel-12 enhanced CSI feedback, PUSCH mode 3-2, </w:t>
            </w:r>
          </w:p>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ideal channel covariance R</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6ms</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Scheduler</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Proportional Fair</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Receiver</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pStyle w:val="af2"/>
              <w:spacing w:line="300" w:lineRule="auto"/>
              <w:ind w:firstLineChars="0" w:firstLine="0"/>
              <w:jc w:val="center"/>
              <w:rPr>
                <w:rFonts w:ascii="Times New Roman" w:hAnsi="Times New Roman"/>
                <w:color w:val="000000"/>
                <w:sz w:val="20"/>
                <w:szCs w:val="20"/>
              </w:rPr>
            </w:pPr>
            <w:r w:rsidRPr="00074438">
              <w:rPr>
                <w:rFonts w:ascii="Times New Roman" w:hAnsi="Times New Roman"/>
                <w:color w:val="000000"/>
                <w:sz w:val="20"/>
                <w:szCs w:val="20"/>
              </w:rPr>
              <w:t xml:space="preserve">MMSE-IRC </w:t>
            </w:r>
          </w:p>
          <w:p w:rsidR="00083D5A" w:rsidRPr="00074438" w:rsidRDefault="00083D5A" w:rsidP="00534DC9">
            <w:pPr>
              <w:pStyle w:val="af2"/>
              <w:spacing w:line="300" w:lineRule="auto"/>
              <w:ind w:firstLineChars="0" w:firstLine="0"/>
              <w:jc w:val="center"/>
              <w:rPr>
                <w:rFonts w:ascii="Times New Roman" w:hAnsi="Times New Roman"/>
                <w:color w:val="000000"/>
                <w:sz w:val="20"/>
                <w:szCs w:val="20"/>
              </w:rPr>
            </w:pPr>
            <w:r w:rsidRPr="00074438">
              <w:rPr>
                <w:rFonts w:ascii="Times New Roman" w:hAnsi="Times New Roman"/>
                <w:color w:val="000000"/>
                <w:sz w:val="20"/>
                <w:szCs w:val="20"/>
              </w:rPr>
              <w:t xml:space="preserve">With non-ideal interference covariance matrix estimation by using complex </w:t>
            </w:r>
            <w:proofErr w:type="spellStart"/>
            <w:r w:rsidRPr="00074438">
              <w:rPr>
                <w:rFonts w:ascii="Times New Roman" w:hAnsi="Times New Roman"/>
                <w:color w:val="000000"/>
                <w:sz w:val="20"/>
                <w:szCs w:val="20"/>
              </w:rPr>
              <w:t>Wishart</w:t>
            </w:r>
            <w:proofErr w:type="spellEnd"/>
            <w:r w:rsidRPr="00074438">
              <w:rPr>
                <w:rFonts w:ascii="Times New Roman" w:hAnsi="Times New Roman"/>
                <w:color w:val="000000"/>
                <w:sz w:val="20"/>
                <w:szCs w:val="20"/>
              </w:rPr>
              <w:t xml:space="preserve"> distribution with 12 degrees of freedom </w:t>
            </w:r>
          </w:p>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color w:val="000000"/>
                <w:sz w:val="20"/>
                <w:szCs w:val="20"/>
              </w:rPr>
              <w:t>(Model in TR36.829 with DMRS based sample covariance matrix)</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HARQ Scheme</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Chase Combining</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color w:val="000000"/>
                <w:sz w:val="20"/>
                <w:szCs w:val="20"/>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4</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color w:val="000000"/>
                <w:sz w:val="20"/>
                <w:szCs w:val="20"/>
              </w:rPr>
            </w:pPr>
            <w:r w:rsidRPr="00074438">
              <w:rPr>
                <w:rFonts w:ascii="Times New Roman" w:hAnsi="Times New Roman"/>
                <w:color w:val="000000"/>
                <w:sz w:val="20"/>
                <w:szCs w:val="20"/>
              </w:rPr>
              <w:t>Traffic model</w:t>
            </w:r>
          </w:p>
        </w:tc>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eastAsia="PMingLiU" w:hAnsi="Times New Roman"/>
                <w:sz w:val="20"/>
                <w:szCs w:val="20"/>
                <w:lang w:eastAsia="zh-TW"/>
              </w:rPr>
            </w:pPr>
            <w:r w:rsidRPr="00074438">
              <w:rPr>
                <w:rFonts w:ascii="Times New Roman" w:hAnsi="Times New Roman"/>
                <w:sz w:val="20"/>
                <w:szCs w:val="20"/>
              </w:rPr>
              <w:t>Full buffer model</w:t>
            </w:r>
            <w:r w:rsidR="00074438">
              <w:rPr>
                <w:rFonts w:ascii="Times New Roman" w:eastAsia="PMingLiU" w:hAnsi="Times New Roman" w:hint="eastAsia"/>
                <w:sz w:val="20"/>
                <w:szCs w:val="20"/>
                <w:lang w:eastAsia="zh-TW"/>
              </w:rPr>
              <w:t>/FTP 1 with 0.5MByte file size</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pStyle w:val="af2"/>
              <w:spacing w:line="300" w:lineRule="auto"/>
              <w:ind w:firstLineChars="0" w:firstLine="0"/>
              <w:jc w:val="center"/>
              <w:rPr>
                <w:rFonts w:ascii="Times New Roman" w:hAnsi="Times New Roman"/>
                <w:color w:val="000000"/>
                <w:sz w:val="20"/>
                <w:szCs w:val="20"/>
              </w:rPr>
            </w:pPr>
            <w:r w:rsidRPr="00074438">
              <w:rPr>
                <w:rFonts w:ascii="Times New Roman" w:hAnsi="Times New Roman"/>
                <w:color w:val="000000"/>
                <w:sz w:val="20"/>
                <w:szCs w:val="20"/>
              </w:rPr>
              <w:t xml:space="preserve">Non-ideal modeling of channel estimation error modeling </w:t>
            </w:r>
          </w:p>
          <w:p w:rsidR="00083D5A" w:rsidRPr="00074438" w:rsidRDefault="00083D5A" w:rsidP="00534DC9">
            <w:pPr>
              <w:pStyle w:val="af2"/>
              <w:spacing w:line="300" w:lineRule="auto"/>
              <w:ind w:firstLineChars="0" w:firstLine="0"/>
              <w:jc w:val="center"/>
              <w:rPr>
                <w:rFonts w:ascii="Times New Roman" w:hAnsi="Times New Roman"/>
                <w:color w:val="000000"/>
                <w:sz w:val="20"/>
                <w:szCs w:val="20"/>
              </w:rPr>
            </w:pPr>
            <w:r w:rsidRPr="00074438">
              <w:rPr>
                <w:rFonts w:ascii="Times New Roman" w:hAnsi="Times New Roman"/>
                <w:color w:val="000000"/>
                <w:position w:val="-14"/>
                <w:sz w:val="20"/>
                <w:szCs w:val="20"/>
              </w:rPr>
              <w:object w:dxaOrig="1460" w:dyaOrig="400">
                <v:shape id="_x0000_i1026" type="#_x0000_t75" style="width:62.35pt;height:18.25pt" o:ole="">
                  <v:imagedata r:id="rId12" o:title=""/>
                </v:shape>
                <o:OLEObject Type="Embed" ProgID="Equation.DSMT4" ShapeID="_x0000_i1026" DrawAspect="Content" ObjectID="_1494151844" r:id="rId13"/>
              </w:object>
            </w:r>
            <w:r w:rsidRPr="00074438">
              <w:rPr>
                <w:rFonts w:ascii="Times New Roman" w:hAnsi="Times New Roman"/>
                <w:color w:val="000000"/>
                <w:sz w:val="20"/>
                <w:szCs w:val="20"/>
              </w:rPr>
              <w:t xml:space="preserve">is used, </w:t>
            </w:r>
          </w:p>
          <w:p w:rsidR="00083D5A" w:rsidRPr="00074438" w:rsidRDefault="00083D5A" w:rsidP="00534DC9">
            <w:pPr>
              <w:spacing w:after="0" w:line="240" w:lineRule="auto"/>
              <w:jc w:val="center"/>
              <w:rPr>
                <w:rFonts w:ascii="Times New Roman" w:hAnsi="Times New Roman"/>
                <w:bCs/>
                <w:sz w:val="20"/>
                <w:szCs w:val="20"/>
              </w:rPr>
            </w:pPr>
            <w:r w:rsidRPr="00074438">
              <w:rPr>
                <w:rFonts w:ascii="Times New Roman" w:eastAsia="Times" w:hAnsi="Times New Roman"/>
                <w:bCs/>
                <w:sz w:val="20"/>
                <w:szCs w:val="20"/>
              </w:rPr>
              <w:t xml:space="preserve"> based on DMRS for data demodulation</w:t>
            </w:r>
            <w:r w:rsidRPr="00074438">
              <w:rPr>
                <w:rFonts w:ascii="Times New Roman" w:hAnsi="Times New Roman"/>
                <w:bCs/>
                <w:sz w:val="20"/>
                <w:szCs w:val="20"/>
              </w:rPr>
              <w:t xml:space="preserve">, </w:t>
            </w:r>
            <w:r w:rsidRPr="00074438">
              <w:rPr>
                <w:rFonts w:ascii="Times New Roman" w:eastAsia="Times" w:hAnsi="Times New Roman"/>
                <w:bCs/>
                <w:sz w:val="20"/>
                <w:szCs w:val="20"/>
              </w:rPr>
              <w:t xml:space="preserve">based on IMR for </w:t>
            </w:r>
            <w:r w:rsidRPr="00074438">
              <w:rPr>
                <w:rFonts w:ascii="Times New Roman" w:hAnsi="Times New Roman"/>
                <w:bCs/>
                <w:sz w:val="20"/>
                <w:szCs w:val="20"/>
              </w:rPr>
              <w:t>i</w:t>
            </w:r>
            <w:r w:rsidRPr="00074438">
              <w:rPr>
                <w:rFonts w:ascii="Times New Roman" w:eastAsia="Times" w:hAnsi="Times New Roman"/>
                <w:bCs/>
                <w:sz w:val="20"/>
                <w:szCs w:val="20"/>
              </w:rPr>
              <w:t>nterference</w:t>
            </w:r>
            <w:r w:rsidRPr="00074438">
              <w:rPr>
                <w:rFonts w:ascii="Times New Roman" w:hAnsi="Times New Roman"/>
                <w:bCs/>
                <w:sz w:val="20"/>
                <w:szCs w:val="20"/>
              </w:rPr>
              <w:t xml:space="preserve"> measurement</w:t>
            </w:r>
          </w:p>
        </w:tc>
      </w:tr>
      <w:tr w:rsidR="008C04FC" w:rsidRPr="002821A6" w:rsidTr="008C04F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C04FC" w:rsidRPr="00FB5B19" w:rsidRDefault="008C04FC" w:rsidP="00FB5B19">
            <w:pPr>
              <w:jc w:val="center"/>
              <w:rPr>
                <w:rFonts w:ascii="Times New Roman" w:hAnsi="Times New Roman"/>
                <w:sz w:val="20"/>
                <w:szCs w:val="20"/>
              </w:rPr>
            </w:pPr>
            <w:r w:rsidRPr="00FB5B19">
              <w:rPr>
                <w:rFonts w:ascii="Times New Roman" w:hAnsi="Times New Roman"/>
                <w:sz w:val="20"/>
                <w:szCs w:val="20"/>
              </w:rPr>
              <w:t>Transmission scheme</w:t>
            </w:r>
          </w:p>
        </w:tc>
        <w:tc>
          <w:tcPr>
            <w:tcW w:w="0" w:type="auto"/>
            <w:tcBorders>
              <w:top w:val="single" w:sz="4" w:space="0" w:color="auto"/>
              <w:left w:val="single" w:sz="4" w:space="0" w:color="auto"/>
              <w:bottom w:val="single" w:sz="4" w:space="0" w:color="auto"/>
              <w:right w:val="single" w:sz="4" w:space="0" w:color="auto"/>
            </w:tcBorders>
            <w:vAlign w:val="center"/>
          </w:tcPr>
          <w:p w:rsidR="008C04FC" w:rsidRPr="00FB5B19" w:rsidRDefault="008C04FC" w:rsidP="00FB5B19">
            <w:pPr>
              <w:jc w:val="center"/>
              <w:rPr>
                <w:rFonts w:ascii="Times New Roman" w:hAnsi="Times New Roman"/>
                <w:sz w:val="20"/>
                <w:szCs w:val="20"/>
              </w:rPr>
            </w:pPr>
            <w:r w:rsidRPr="00FB5B19">
              <w:rPr>
                <w:rFonts w:ascii="Times New Roman" w:hAnsi="Times New Roman"/>
                <w:sz w:val="20"/>
                <w:szCs w:val="20"/>
              </w:rPr>
              <w:t>SU/MU dynamic switching</w:t>
            </w:r>
          </w:p>
        </w:tc>
      </w:tr>
      <w:tr w:rsidR="008C04FC" w:rsidRPr="002821A6" w:rsidTr="00534DC9">
        <w:trPr>
          <w:jc w:val="center"/>
        </w:trPr>
        <w:tc>
          <w:tcPr>
            <w:tcW w:w="0" w:type="auto"/>
            <w:tcBorders>
              <w:top w:val="single" w:sz="4" w:space="0" w:color="auto"/>
              <w:left w:val="single" w:sz="4" w:space="0" w:color="auto"/>
              <w:bottom w:val="single" w:sz="4" w:space="0" w:color="auto"/>
              <w:right w:val="single" w:sz="4" w:space="0" w:color="auto"/>
            </w:tcBorders>
          </w:tcPr>
          <w:p w:rsidR="008C04FC" w:rsidRPr="00074438" w:rsidRDefault="008C04FC" w:rsidP="00534DC9">
            <w:pPr>
              <w:spacing w:after="0" w:line="240" w:lineRule="auto"/>
              <w:jc w:val="center"/>
              <w:rPr>
                <w:rFonts w:ascii="Times New Roman" w:hAnsi="Times New Roman"/>
                <w:sz w:val="20"/>
                <w:szCs w:val="20"/>
              </w:rPr>
            </w:pPr>
            <w:r w:rsidRPr="00074438">
              <w:rPr>
                <w:rFonts w:ascii="Times New Roman" w:hAnsi="Times New Roman"/>
                <w:sz w:val="20"/>
                <w:szCs w:val="20"/>
              </w:rPr>
              <w:t xml:space="preserve">Wrapping method </w:t>
            </w:r>
          </w:p>
        </w:tc>
        <w:tc>
          <w:tcPr>
            <w:tcW w:w="0" w:type="auto"/>
            <w:tcBorders>
              <w:top w:val="single" w:sz="4" w:space="0" w:color="auto"/>
              <w:left w:val="single" w:sz="4" w:space="0" w:color="auto"/>
              <w:bottom w:val="single" w:sz="4" w:space="0" w:color="auto"/>
              <w:right w:val="single" w:sz="4" w:space="0" w:color="auto"/>
            </w:tcBorders>
          </w:tcPr>
          <w:p w:rsidR="008C04FC" w:rsidRPr="00074438" w:rsidRDefault="008C04FC" w:rsidP="00534DC9">
            <w:pPr>
              <w:spacing w:after="0" w:line="240" w:lineRule="auto"/>
              <w:jc w:val="center"/>
              <w:rPr>
                <w:rFonts w:ascii="Times New Roman" w:hAnsi="Times New Roman"/>
                <w:sz w:val="20"/>
                <w:szCs w:val="20"/>
              </w:rPr>
            </w:pPr>
            <w:r w:rsidRPr="00074438">
              <w:rPr>
                <w:rFonts w:ascii="Times New Roman" w:hAnsi="Times New Roman"/>
                <w:sz w:val="20"/>
                <w:szCs w:val="20"/>
              </w:rPr>
              <w:t>Geographical distance based</w:t>
            </w:r>
          </w:p>
        </w:tc>
      </w:tr>
    </w:tbl>
    <w:p w:rsidR="00083D5A" w:rsidRPr="002821A6" w:rsidRDefault="00083D5A" w:rsidP="00083D5A">
      <w:pPr>
        <w:spacing w:before="240" w:line="312" w:lineRule="auto"/>
        <w:ind w:left="300" w:hangingChars="150" w:hanging="300"/>
        <w:rPr>
          <w:rFonts w:ascii="Times New Roman" w:hAnsi="Times New Roman"/>
          <w:sz w:val="20"/>
          <w:szCs w:val="24"/>
        </w:rPr>
      </w:pPr>
    </w:p>
    <w:p w:rsidR="009160A7" w:rsidRPr="001E138B" w:rsidRDefault="00083D5A" w:rsidP="001E138B">
      <w:pPr>
        <w:spacing w:after="0" w:line="312" w:lineRule="auto"/>
        <w:rPr>
          <w:rFonts w:ascii="Times New Roman" w:hAnsi="Times New Roman"/>
          <w:sz w:val="20"/>
          <w:szCs w:val="24"/>
        </w:rPr>
      </w:pPr>
      <w:r w:rsidRPr="002821A6">
        <w:rPr>
          <w:rFonts w:ascii="Times New Roman" w:hAnsi="Times New Roman"/>
          <w:b/>
          <w:sz w:val="24"/>
        </w:rPr>
        <w:t xml:space="preserve"> </w:t>
      </w:r>
    </w:p>
    <w:sectPr w:rsidR="009160A7" w:rsidRPr="001E138B" w:rsidSect="00D419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105" w:rsidRDefault="004B5105">
      <w:r>
        <w:separator/>
      </w:r>
    </w:p>
  </w:endnote>
  <w:endnote w:type="continuationSeparator" w:id="0">
    <w:p w:rsidR="004B5105" w:rsidRDefault="004B51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A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105" w:rsidRDefault="004B5105">
      <w:r>
        <w:separator/>
      </w:r>
    </w:p>
  </w:footnote>
  <w:footnote w:type="continuationSeparator" w:id="0">
    <w:p w:rsidR="004B5105" w:rsidRDefault="004B51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32D1266"/>
    <w:multiLevelType w:val="hybridMultilevel"/>
    <w:tmpl w:val="C896C95A"/>
    <w:lvl w:ilvl="0" w:tplc="54EEBF98">
      <w:start w:val="1"/>
      <w:numFmt w:val="decimalEnclosedCircle"/>
      <w:lvlText w:val="%1"/>
      <w:lvlJc w:val="left"/>
      <w:pPr>
        <w:ind w:left="360" w:hanging="360"/>
      </w:pPr>
      <w:rPr>
        <w:rFonts w:ascii="Calibri" w:hAnsi="Calibri"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623139"/>
    <w:multiLevelType w:val="hybridMultilevel"/>
    <w:tmpl w:val="859E8B12"/>
    <w:lvl w:ilvl="0" w:tplc="763E9B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B350C"/>
    <w:multiLevelType w:val="hybridMultilevel"/>
    <w:tmpl w:val="90B86AA0"/>
    <w:lvl w:ilvl="0" w:tplc="EA960438">
      <w:start w:val="1"/>
      <w:numFmt w:val="bullet"/>
      <w:lvlText w:val=""/>
      <w:lvlJc w:val="left"/>
      <w:pPr>
        <w:tabs>
          <w:tab w:val="num" w:pos="720"/>
        </w:tabs>
        <w:ind w:left="720" w:hanging="360"/>
      </w:pPr>
      <w:rPr>
        <w:rFonts w:ascii="Wingdings" w:hAnsi="Wingdings" w:hint="default"/>
      </w:rPr>
    </w:lvl>
    <w:lvl w:ilvl="1" w:tplc="13ECCAAE">
      <w:start w:val="2128"/>
      <w:numFmt w:val="bullet"/>
      <w:lvlText w:val="•"/>
      <w:lvlJc w:val="left"/>
      <w:pPr>
        <w:tabs>
          <w:tab w:val="num" w:pos="1440"/>
        </w:tabs>
        <w:ind w:left="1440" w:hanging="360"/>
      </w:pPr>
      <w:rPr>
        <w:rFonts w:ascii="Arial" w:hAnsi="Arial" w:hint="default"/>
      </w:rPr>
    </w:lvl>
    <w:lvl w:ilvl="2" w:tplc="03124716" w:tentative="1">
      <w:start w:val="1"/>
      <w:numFmt w:val="bullet"/>
      <w:lvlText w:val=""/>
      <w:lvlJc w:val="left"/>
      <w:pPr>
        <w:tabs>
          <w:tab w:val="num" w:pos="2160"/>
        </w:tabs>
        <w:ind w:left="2160" w:hanging="360"/>
      </w:pPr>
      <w:rPr>
        <w:rFonts w:ascii="Wingdings" w:hAnsi="Wingdings" w:hint="default"/>
      </w:rPr>
    </w:lvl>
    <w:lvl w:ilvl="3" w:tplc="A684C8A4" w:tentative="1">
      <w:start w:val="1"/>
      <w:numFmt w:val="bullet"/>
      <w:lvlText w:val=""/>
      <w:lvlJc w:val="left"/>
      <w:pPr>
        <w:tabs>
          <w:tab w:val="num" w:pos="2880"/>
        </w:tabs>
        <w:ind w:left="2880" w:hanging="360"/>
      </w:pPr>
      <w:rPr>
        <w:rFonts w:ascii="Wingdings" w:hAnsi="Wingdings" w:hint="default"/>
      </w:rPr>
    </w:lvl>
    <w:lvl w:ilvl="4" w:tplc="BD747C96" w:tentative="1">
      <w:start w:val="1"/>
      <w:numFmt w:val="bullet"/>
      <w:lvlText w:val=""/>
      <w:lvlJc w:val="left"/>
      <w:pPr>
        <w:tabs>
          <w:tab w:val="num" w:pos="3600"/>
        </w:tabs>
        <w:ind w:left="3600" w:hanging="360"/>
      </w:pPr>
      <w:rPr>
        <w:rFonts w:ascii="Wingdings" w:hAnsi="Wingdings" w:hint="default"/>
      </w:rPr>
    </w:lvl>
    <w:lvl w:ilvl="5" w:tplc="0756CC50" w:tentative="1">
      <w:start w:val="1"/>
      <w:numFmt w:val="bullet"/>
      <w:lvlText w:val=""/>
      <w:lvlJc w:val="left"/>
      <w:pPr>
        <w:tabs>
          <w:tab w:val="num" w:pos="4320"/>
        </w:tabs>
        <w:ind w:left="4320" w:hanging="360"/>
      </w:pPr>
      <w:rPr>
        <w:rFonts w:ascii="Wingdings" w:hAnsi="Wingdings" w:hint="default"/>
      </w:rPr>
    </w:lvl>
    <w:lvl w:ilvl="6" w:tplc="9B3A6C9E" w:tentative="1">
      <w:start w:val="1"/>
      <w:numFmt w:val="bullet"/>
      <w:lvlText w:val=""/>
      <w:lvlJc w:val="left"/>
      <w:pPr>
        <w:tabs>
          <w:tab w:val="num" w:pos="5040"/>
        </w:tabs>
        <w:ind w:left="5040" w:hanging="360"/>
      </w:pPr>
      <w:rPr>
        <w:rFonts w:ascii="Wingdings" w:hAnsi="Wingdings" w:hint="default"/>
      </w:rPr>
    </w:lvl>
    <w:lvl w:ilvl="7" w:tplc="56F09D7C" w:tentative="1">
      <w:start w:val="1"/>
      <w:numFmt w:val="bullet"/>
      <w:lvlText w:val=""/>
      <w:lvlJc w:val="left"/>
      <w:pPr>
        <w:tabs>
          <w:tab w:val="num" w:pos="5760"/>
        </w:tabs>
        <w:ind w:left="5760" w:hanging="360"/>
      </w:pPr>
      <w:rPr>
        <w:rFonts w:ascii="Wingdings" w:hAnsi="Wingdings" w:hint="default"/>
      </w:rPr>
    </w:lvl>
    <w:lvl w:ilvl="8" w:tplc="2FE49C84" w:tentative="1">
      <w:start w:val="1"/>
      <w:numFmt w:val="bullet"/>
      <w:lvlText w:val=""/>
      <w:lvlJc w:val="left"/>
      <w:pPr>
        <w:tabs>
          <w:tab w:val="num" w:pos="6480"/>
        </w:tabs>
        <w:ind w:left="6480" w:hanging="360"/>
      </w:pPr>
      <w:rPr>
        <w:rFonts w:ascii="Wingdings" w:hAnsi="Wingdings" w:hint="default"/>
      </w:rPr>
    </w:lvl>
  </w:abstractNum>
  <w:abstractNum w:abstractNumId="5">
    <w:nsid w:val="17AB1E52"/>
    <w:multiLevelType w:val="hybridMultilevel"/>
    <w:tmpl w:val="C72EE8B2"/>
    <w:lvl w:ilvl="0" w:tplc="F0B266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D618DA"/>
    <w:multiLevelType w:val="hybridMultilevel"/>
    <w:tmpl w:val="A1780294"/>
    <w:lvl w:ilvl="0" w:tplc="6D86079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AF7368"/>
    <w:multiLevelType w:val="hybridMultilevel"/>
    <w:tmpl w:val="C89822C4"/>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8">
    <w:nsid w:val="1A6F4241"/>
    <w:multiLevelType w:val="hybridMultilevel"/>
    <w:tmpl w:val="2662D332"/>
    <w:lvl w:ilvl="0" w:tplc="B8FE9518">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B61A32"/>
    <w:multiLevelType w:val="hybridMultilevel"/>
    <w:tmpl w:val="6610138E"/>
    <w:lvl w:ilvl="0" w:tplc="74BCAC34">
      <w:start w:val="7"/>
      <w:numFmt w:val="bullet"/>
      <w:lvlText w:val="・"/>
      <w:lvlJc w:val="left"/>
      <w:pPr>
        <w:ind w:left="1080" w:hanging="360"/>
      </w:pPr>
      <w:rPr>
        <w:rFonts w:ascii="MS PGothic" w:eastAsia="MS PGothic" w:hAnsi="MS PGothic" w:cs="Arial" w:hint="eastAsia"/>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D737792"/>
    <w:multiLevelType w:val="hybridMultilevel"/>
    <w:tmpl w:val="D12871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CF4CA7"/>
    <w:multiLevelType w:val="hybridMultilevel"/>
    <w:tmpl w:val="0262C4E8"/>
    <w:lvl w:ilvl="0" w:tplc="8DDCA280">
      <w:start w:val="1"/>
      <w:numFmt w:val="bullet"/>
      <w:lvlText w:val=""/>
      <w:lvlJc w:val="left"/>
      <w:pPr>
        <w:ind w:left="420" w:hanging="420"/>
      </w:pPr>
      <w:rPr>
        <w:rFonts w:ascii="Wingdings" w:hAnsi="Wingdings"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3">
    <w:nsid w:val="1F0E1C29"/>
    <w:multiLevelType w:val="hybridMultilevel"/>
    <w:tmpl w:val="03DED604"/>
    <w:lvl w:ilvl="0" w:tplc="F328F4DA">
      <w:start w:val="1"/>
      <w:numFmt w:val="bullet"/>
      <w:lvlText w:val="•"/>
      <w:lvlJc w:val="left"/>
      <w:pPr>
        <w:tabs>
          <w:tab w:val="num" w:pos="720"/>
        </w:tabs>
        <w:ind w:left="720" w:hanging="360"/>
      </w:pPr>
      <w:rPr>
        <w:rFonts w:ascii="Arial" w:hAnsi="Arial" w:hint="default"/>
      </w:rPr>
    </w:lvl>
    <w:lvl w:ilvl="1" w:tplc="D46AA5EC">
      <w:start w:val="2711"/>
      <w:numFmt w:val="bullet"/>
      <w:lvlText w:val="•"/>
      <w:lvlJc w:val="left"/>
      <w:pPr>
        <w:tabs>
          <w:tab w:val="num" w:pos="1440"/>
        </w:tabs>
        <w:ind w:left="1440" w:hanging="360"/>
      </w:pPr>
      <w:rPr>
        <w:rFonts w:ascii="Arial" w:hAnsi="Arial" w:hint="default"/>
      </w:rPr>
    </w:lvl>
    <w:lvl w:ilvl="2" w:tplc="EDE645AC">
      <w:start w:val="1"/>
      <w:numFmt w:val="bullet"/>
      <w:lvlText w:val="•"/>
      <w:lvlJc w:val="left"/>
      <w:pPr>
        <w:tabs>
          <w:tab w:val="num" w:pos="2160"/>
        </w:tabs>
        <w:ind w:left="2160" w:hanging="360"/>
      </w:pPr>
      <w:rPr>
        <w:rFonts w:ascii="Arial" w:hAnsi="Arial" w:hint="default"/>
      </w:rPr>
    </w:lvl>
    <w:lvl w:ilvl="3" w:tplc="42F29512" w:tentative="1">
      <w:start w:val="1"/>
      <w:numFmt w:val="bullet"/>
      <w:lvlText w:val="•"/>
      <w:lvlJc w:val="left"/>
      <w:pPr>
        <w:tabs>
          <w:tab w:val="num" w:pos="2880"/>
        </w:tabs>
        <w:ind w:left="2880" w:hanging="360"/>
      </w:pPr>
      <w:rPr>
        <w:rFonts w:ascii="Arial" w:hAnsi="Arial" w:hint="default"/>
      </w:rPr>
    </w:lvl>
    <w:lvl w:ilvl="4" w:tplc="5BD2E022" w:tentative="1">
      <w:start w:val="1"/>
      <w:numFmt w:val="bullet"/>
      <w:lvlText w:val="•"/>
      <w:lvlJc w:val="left"/>
      <w:pPr>
        <w:tabs>
          <w:tab w:val="num" w:pos="3600"/>
        </w:tabs>
        <w:ind w:left="3600" w:hanging="360"/>
      </w:pPr>
      <w:rPr>
        <w:rFonts w:ascii="Arial" w:hAnsi="Arial" w:hint="default"/>
      </w:rPr>
    </w:lvl>
    <w:lvl w:ilvl="5" w:tplc="282A2F9E" w:tentative="1">
      <w:start w:val="1"/>
      <w:numFmt w:val="bullet"/>
      <w:lvlText w:val="•"/>
      <w:lvlJc w:val="left"/>
      <w:pPr>
        <w:tabs>
          <w:tab w:val="num" w:pos="4320"/>
        </w:tabs>
        <w:ind w:left="4320" w:hanging="360"/>
      </w:pPr>
      <w:rPr>
        <w:rFonts w:ascii="Arial" w:hAnsi="Arial" w:hint="default"/>
      </w:rPr>
    </w:lvl>
    <w:lvl w:ilvl="6" w:tplc="2DD8340E" w:tentative="1">
      <w:start w:val="1"/>
      <w:numFmt w:val="bullet"/>
      <w:lvlText w:val="•"/>
      <w:lvlJc w:val="left"/>
      <w:pPr>
        <w:tabs>
          <w:tab w:val="num" w:pos="5040"/>
        </w:tabs>
        <w:ind w:left="5040" w:hanging="360"/>
      </w:pPr>
      <w:rPr>
        <w:rFonts w:ascii="Arial" w:hAnsi="Arial" w:hint="default"/>
      </w:rPr>
    </w:lvl>
    <w:lvl w:ilvl="7" w:tplc="55D2AE62" w:tentative="1">
      <w:start w:val="1"/>
      <w:numFmt w:val="bullet"/>
      <w:lvlText w:val="•"/>
      <w:lvlJc w:val="left"/>
      <w:pPr>
        <w:tabs>
          <w:tab w:val="num" w:pos="5760"/>
        </w:tabs>
        <w:ind w:left="5760" w:hanging="360"/>
      </w:pPr>
      <w:rPr>
        <w:rFonts w:ascii="Arial" w:hAnsi="Arial" w:hint="default"/>
      </w:rPr>
    </w:lvl>
    <w:lvl w:ilvl="8" w:tplc="51AA4CD8" w:tentative="1">
      <w:start w:val="1"/>
      <w:numFmt w:val="bullet"/>
      <w:lvlText w:val="•"/>
      <w:lvlJc w:val="left"/>
      <w:pPr>
        <w:tabs>
          <w:tab w:val="num" w:pos="6480"/>
        </w:tabs>
        <w:ind w:left="6480" w:hanging="360"/>
      </w:pPr>
      <w:rPr>
        <w:rFonts w:ascii="Arial" w:hAnsi="Arial" w:hint="default"/>
      </w:rPr>
    </w:lvl>
  </w:abstractNum>
  <w:abstractNum w:abstractNumId="14">
    <w:nsid w:val="220C6C0D"/>
    <w:multiLevelType w:val="hybridMultilevel"/>
    <w:tmpl w:val="FF061412"/>
    <w:lvl w:ilvl="0" w:tplc="3B14CF6A">
      <w:start w:val="1"/>
      <w:numFmt w:val="bullet"/>
      <w:lvlText w:val="•"/>
      <w:lvlJc w:val="left"/>
      <w:pPr>
        <w:tabs>
          <w:tab w:val="num" w:pos="1080"/>
        </w:tabs>
        <w:ind w:left="1080" w:hanging="360"/>
      </w:pPr>
      <w:rPr>
        <w:rFonts w:ascii="Times New Roman" w:hAnsi="Times New Roman" w:hint="default"/>
      </w:rPr>
    </w:lvl>
    <w:lvl w:ilvl="1" w:tplc="98B61596">
      <w:start w:val="161"/>
      <w:numFmt w:val="bullet"/>
      <w:lvlText w:val="–"/>
      <w:lvlJc w:val="left"/>
      <w:pPr>
        <w:tabs>
          <w:tab w:val="num" w:pos="1800"/>
        </w:tabs>
        <w:ind w:left="1800" w:hanging="360"/>
      </w:pPr>
      <w:rPr>
        <w:rFonts w:ascii="Times New Roman" w:hAnsi="Times New Roman" w:hint="default"/>
      </w:rPr>
    </w:lvl>
    <w:lvl w:ilvl="2" w:tplc="6A804E02" w:tentative="1">
      <w:start w:val="1"/>
      <w:numFmt w:val="bullet"/>
      <w:lvlText w:val="•"/>
      <w:lvlJc w:val="left"/>
      <w:pPr>
        <w:tabs>
          <w:tab w:val="num" w:pos="2520"/>
        </w:tabs>
        <w:ind w:left="2520" w:hanging="360"/>
      </w:pPr>
      <w:rPr>
        <w:rFonts w:ascii="Times New Roman" w:hAnsi="Times New Roman" w:hint="default"/>
      </w:rPr>
    </w:lvl>
    <w:lvl w:ilvl="3" w:tplc="F0E08AFC" w:tentative="1">
      <w:start w:val="1"/>
      <w:numFmt w:val="bullet"/>
      <w:lvlText w:val="•"/>
      <w:lvlJc w:val="left"/>
      <w:pPr>
        <w:tabs>
          <w:tab w:val="num" w:pos="3240"/>
        </w:tabs>
        <w:ind w:left="3240" w:hanging="360"/>
      </w:pPr>
      <w:rPr>
        <w:rFonts w:ascii="Times New Roman" w:hAnsi="Times New Roman" w:hint="default"/>
      </w:rPr>
    </w:lvl>
    <w:lvl w:ilvl="4" w:tplc="6310FB86" w:tentative="1">
      <w:start w:val="1"/>
      <w:numFmt w:val="bullet"/>
      <w:lvlText w:val="•"/>
      <w:lvlJc w:val="left"/>
      <w:pPr>
        <w:tabs>
          <w:tab w:val="num" w:pos="3960"/>
        </w:tabs>
        <w:ind w:left="3960" w:hanging="360"/>
      </w:pPr>
      <w:rPr>
        <w:rFonts w:ascii="Times New Roman" w:hAnsi="Times New Roman" w:hint="default"/>
      </w:rPr>
    </w:lvl>
    <w:lvl w:ilvl="5" w:tplc="0E542170" w:tentative="1">
      <w:start w:val="1"/>
      <w:numFmt w:val="bullet"/>
      <w:lvlText w:val="•"/>
      <w:lvlJc w:val="left"/>
      <w:pPr>
        <w:tabs>
          <w:tab w:val="num" w:pos="4680"/>
        </w:tabs>
        <w:ind w:left="4680" w:hanging="360"/>
      </w:pPr>
      <w:rPr>
        <w:rFonts w:ascii="Times New Roman" w:hAnsi="Times New Roman" w:hint="default"/>
      </w:rPr>
    </w:lvl>
    <w:lvl w:ilvl="6" w:tplc="3EEAFD02" w:tentative="1">
      <w:start w:val="1"/>
      <w:numFmt w:val="bullet"/>
      <w:lvlText w:val="•"/>
      <w:lvlJc w:val="left"/>
      <w:pPr>
        <w:tabs>
          <w:tab w:val="num" w:pos="5400"/>
        </w:tabs>
        <w:ind w:left="5400" w:hanging="360"/>
      </w:pPr>
      <w:rPr>
        <w:rFonts w:ascii="Times New Roman" w:hAnsi="Times New Roman" w:hint="default"/>
      </w:rPr>
    </w:lvl>
    <w:lvl w:ilvl="7" w:tplc="EB0E2E92" w:tentative="1">
      <w:start w:val="1"/>
      <w:numFmt w:val="bullet"/>
      <w:lvlText w:val="•"/>
      <w:lvlJc w:val="left"/>
      <w:pPr>
        <w:tabs>
          <w:tab w:val="num" w:pos="6120"/>
        </w:tabs>
        <w:ind w:left="6120" w:hanging="360"/>
      </w:pPr>
      <w:rPr>
        <w:rFonts w:ascii="Times New Roman" w:hAnsi="Times New Roman" w:hint="default"/>
      </w:rPr>
    </w:lvl>
    <w:lvl w:ilvl="8" w:tplc="F4C4CE2E" w:tentative="1">
      <w:start w:val="1"/>
      <w:numFmt w:val="bullet"/>
      <w:lvlText w:val="•"/>
      <w:lvlJc w:val="left"/>
      <w:pPr>
        <w:tabs>
          <w:tab w:val="num" w:pos="6840"/>
        </w:tabs>
        <w:ind w:left="6840" w:hanging="360"/>
      </w:pPr>
      <w:rPr>
        <w:rFonts w:ascii="Times New Roman" w:hAnsi="Times New Roman" w:hint="default"/>
      </w:rPr>
    </w:lvl>
  </w:abstractNum>
  <w:abstractNum w:abstractNumId="15">
    <w:nsid w:val="23954C46"/>
    <w:multiLevelType w:val="hybridMultilevel"/>
    <w:tmpl w:val="43A81714"/>
    <w:lvl w:ilvl="0" w:tplc="9F6A1D70">
      <w:start w:val="1"/>
      <w:numFmt w:val="bullet"/>
      <w:lvlText w:val="•"/>
      <w:lvlJc w:val="left"/>
      <w:pPr>
        <w:tabs>
          <w:tab w:val="num" w:pos="720"/>
        </w:tabs>
        <w:ind w:left="720" w:hanging="360"/>
      </w:pPr>
      <w:rPr>
        <w:rFonts w:ascii="Arial" w:hAnsi="Arial" w:hint="default"/>
      </w:rPr>
    </w:lvl>
    <w:lvl w:ilvl="1" w:tplc="9A321670" w:tentative="1">
      <w:start w:val="1"/>
      <w:numFmt w:val="bullet"/>
      <w:lvlText w:val="•"/>
      <w:lvlJc w:val="left"/>
      <w:pPr>
        <w:tabs>
          <w:tab w:val="num" w:pos="1440"/>
        </w:tabs>
        <w:ind w:left="1440" w:hanging="360"/>
      </w:pPr>
      <w:rPr>
        <w:rFonts w:ascii="Arial" w:hAnsi="Arial" w:hint="default"/>
      </w:rPr>
    </w:lvl>
    <w:lvl w:ilvl="2" w:tplc="37D2DEA2" w:tentative="1">
      <w:start w:val="1"/>
      <w:numFmt w:val="bullet"/>
      <w:lvlText w:val="•"/>
      <w:lvlJc w:val="left"/>
      <w:pPr>
        <w:tabs>
          <w:tab w:val="num" w:pos="2160"/>
        </w:tabs>
        <w:ind w:left="2160" w:hanging="360"/>
      </w:pPr>
      <w:rPr>
        <w:rFonts w:ascii="Arial" w:hAnsi="Arial" w:hint="default"/>
      </w:rPr>
    </w:lvl>
    <w:lvl w:ilvl="3" w:tplc="A306A5A6" w:tentative="1">
      <w:start w:val="1"/>
      <w:numFmt w:val="bullet"/>
      <w:lvlText w:val="•"/>
      <w:lvlJc w:val="left"/>
      <w:pPr>
        <w:tabs>
          <w:tab w:val="num" w:pos="2880"/>
        </w:tabs>
        <w:ind w:left="2880" w:hanging="360"/>
      </w:pPr>
      <w:rPr>
        <w:rFonts w:ascii="Arial" w:hAnsi="Arial" w:hint="default"/>
      </w:rPr>
    </w:lvl>
    <w:lvl w:ilvl="4" w:tplc="5F3034EA" w:tentative="1">
      <w:start w:val="1"/>
      <w:numFmt w:val="bullet"/>
      <w:lvlText w:val="•"/>
      <w:lvlJc w:val="left"/>
      <w:pPr>
        <w:tabs>
          <w:tab w:val="num" w:pos="3600"/>
        </w:tabs>
        <w:ind w:left="3600" w:hanging="360"/>
      </w:pPr>
      <w:rPr>
        <w:rFonts w:ascii="Arial" w:hAnsi="Arial" w:hint="default"/>
      </w:rPr>
    </w:lvl>
    <w:lvl w:ilvl="5" w:tplc="670CBD2C" w:tentative="1">
      <w:start w:val="1"/>
      <w:numFmt w:val="bullet"/>
      <w:lvlText w:val="•"/>
      <w:lvlJc w:val="left"/>
      <w:pPr>
        <w:tabs>
          <w:tab w:val="num" w:pos="4320"/>
        </w:tabs>
        <w:ind w:left="4320" w:hanging="360"/>
      </w:pPr>
      <w:rPr>
        <w:rFonts w:ascii="Arial" w:hAnsi="Arial" w:hint="default"/>
      </w:rPr>
    </w:lvl>
    <w:lvl w:ilvl="6" w:tplc="B8F4DC2E" w:tentative="1">
      <w:start w:val="1"/>
      <w:numFmt w:val="bullet"/>
      <w:lvlText w:val="•"/>
      <w:lvlJc w:val="left"/>
      <w:pPr>
        <w:tabs>
          <w:tab w:val="num" w:pos="5040"/>
        </w:tabs>
        <w:ind w:left="5040" w:hanging="360"/>
      </w:pPr>
      <w:rPr>
        <w:rFonts w:ascii="Arial" w:hAnsi="Arial" w:hint="default"/>
      </w:rPr>
    </w:lvl>
    <w:lvl w:ilvl="7" w:tplc="52B41A5C" w:tentative="1">
      <w:start w:val="1"/>
      <w:numFmt w:val="bullet"/>
      <w:lvlText w:val="•"/>
      <w:lvlJc w:val="left"/>
      <w:pPr>
        <w:tabs>
          <w:tab w:val="num" w:pos="5760"/>
        </w:tabs>
        <w:ind w:left="5760" w:hanging="360"/>
      </w:pPr>
      <w:rPr>
        <w:rFonts w:ascii="Arial" w:hAnsi="Arial" w:hint="default"/>
      </w:rPr>
    </w:lvl>
    <w:lvl w:ilvl="8" w:tplc="B8DC6598" w:tentative="1">
      <w:start w:val="1"/>
      <w:numFmt w:val="bullet"/>
      <w:lvlText w:val="•"/>
      <w:lvlJc w:val="left"/>
      <w:pPr>
        <w:tabs>
          <w:tab w:val="num" w:pos="6480"/>
        </w:tabs>
        <w:ind w:left="6480" w:hanging="360"/>
      </w:pPr>
      <w:rPr>
        <w:rFonts w:ascii="Arial" w:hAnsi="Arial" w:hint="default"/>
      </w:rPr>
    </w:lvl>
  </w:abstractNum>
  <w:abstractNum w:abstractNumId="16">
    <w:nsid w:val="3027178E"/>
    <w:multiLevelType w:val="hybridMultilevel"/>
    <w:tmpl w:val="99C483CC"/>
    <w:lvl w:ilvl="0" w:tplc="C22A46F6">
      <w:start w:val="1"/>
      <w:numFmt w:val="bullet"/>
      <w:lvlText w:val="•"/>
      <w:lvlJc w:val="left"/>
      <w:pPr>
        <w:tabs>
          <w:tab w:val="num" w:pos="720"/>
        </w:tabs>
        <w:ind w:left="720" w:hanging="360"/>
      </w:pPr>
      <w:rPr>
        <w:rFonts w:ascii="Arial" w:hAnsi="Arial" w:hint="default"/>
      </w:rPr>
    </w:lvl>
    <w:lvl w:ilvl="1" w:tplc="A468AC3A">
      <w:start w:val="1"/>
      <w:numFmt w:val="bullet"/>
      <w:lvlText w:val="•"/>
      <w:lvlJc w:val="left"/>
      <w:pPr>
        <w:tabs>
          <w:tab w:val="num" w:pos="1440"/>
        </w:tabs>
        <w:ind w:left="1440" w:hanging="360"/>
      </w:pPr>
      <w:rPr>
        <w:rFonts w:ascii="Arial" w:hAnsi="Arial" w:hint="default"/>
      </w:rPr>
    </w:lvl>
    <w:lvl w:ilvl="2" w:tplc="AF746C1C" w:tentative="1">
      <w:start w:val="1"/>
      <w:numFmt w:val="bullet"/>
      <w:lvlText w:val="•"/>
      <w:lvlJc w:val="left"/>
      <w:pPr>
        <w:tabs>
          <w:tab w:val="num" w:pos="2160"/>
        </w:tabs>
        <w:ind w:left="2160" w:hanging="360"/>
      </w:pPr>
      <w:rPr>
        <w:rFonts w:ascii="Arial" w:hAnsi="Arial" w:hint="default"/>
      </w:rPr>
    </w:lvl>
    <w:lvl w:ilvl="3" w:tplc="F3B27768" w:tentative="1">
      <w:start w:val="1"/>
      <w:numFmt w:val="bullet"/>
      <w:lvlText w:val="•"/>
      <w:lvlJc w:val="left"/>
      <w:pPr>
        <w:tabs>
          <w:tab w:val="num" w:pos="2880"/>
        </w:tabs>
        <w:ind w:left="2880" w:hanging="360"/>
      </w:pPr>
      <w:rPr>
        <w:rFonts w:ascii="Arial" w:hAnsi="Arial" w:hint="default"/>
      </w:rPr>
    </w:lvl>
    <w:lvl w:ilvl="4" w:tplc="38962972" w:tentative="1">
      <w:start w:val="1"/>
      <w:numFmt w:val="bullet"/>
      <w:lvlText w:val="•"/>
      <w:lvlJc w:val="left"/>
      <w:pPr>
        <w:tabs>
          <w:tab w:val="num" w:pos="3600"/>
        </w:tabs>
        <w:ind w:left="3600" w:hanging="360"/>
      </w:pPr>
      <w:rPr>
        <w:rFonts w:ascii="Arial" w:hAnsi="Arial" w:hint="default"/>
      </w:rPr>
    </w:lvl>
    <w:lvl w:ilvl="5" w:tplc="844237CA" w:tentative="1">
      <w:start w:val="1"/>
      <w:numFmt w:val="bullet"/>
      <w:lvlText w:val="•"/>
      <w:lvlJc w:val="left"/>
      <w:pPr>
        <w:tabs>
          <w:tab w:val="num" w:pos="4320"/>
        </w:tabs>
        <w:ind w:left="4320" w:hanging="360"/>
      </w:pPr>
      <w:rPr>
        <w:rFonts w:ascii="Arial" w:hAnsi="Arial" w:hint="default"/>
      </w:rPr>
    </w:lvl>
    <w:lvl w:ilvl="6" w:tplc="9B5CA08C" w:tentative="1">
      <w:start w:val="1"/>
      <w:numFmt w:val="bullet"/>
      <w:lvlText w:val="•"/>
      <w:lvlJc w:val="left"/>
      <w:pPr>
        <w:tabs>
          <w:tab w:val="num" w:pos="5040"/>
        </w:tabs>
        <w:ind w:left="5040" w:hanging="360"/>
      </w:pPr>
      <w:rPr>
        <w:rFonts w:ascii="Arial" w:hAnsi="Arial" w:hint="default"/>
      </w:rPr>
    </w:lvl>
    <w:lvl w:ilvl="7" w:tplc="C9622862" w:tentative="1">
      <w:start w:val="1"/>
      <w:numFmt w:val="bullet"/>
      <w:lvlText w:val="•"/>
      <w:lvlJc w:val="left"/>
      <w:pPr>
        <w:tabs>
          <w:tab w:val="num" w:pos="5760"/>
        </w:tabs>
        <w:ind w:left="5760" w:hanging="360"/>
      </w:pPr>
      <w:rPr>
        <w:rFonts w:ascii="Arial" w:hAnsi="Arial" w:hint="default"/>
      </w:rPr>
    </w:lvl>
    <w:lvl w:ilvl="8" w:tplc="B9266E0A" w:tentative="1">
      <w:start w:val="1"/>
      <w:numFmt w:val="bullet"/>
      <w:lvlText w:val="•"/>
      <w:lvlJc w:val="left"/>
      <w:pPr>
        <w:tabs>
          <w:tab w:val="num" w:pos="6480"/>
        </w:tabs>
        <w:ind w:left="6480" w:hanging="360"/>
      </w:pPr>
      <w:rPr>
        <w:rFonts w:ascii="Arial" w:hAnsi="Arial" w:hint="default"/>
      </w:rPr>
    </w:lvl>
  </w:abstractNum>
  <w:abstractNum w:abstractNumId="17">
    <w:nsid w:val="31222179"/>
    <w:multiLevelType w:val="hybridMultilevel"/>
    <w:tmpl w:val="BCBAB180"/>
    <w:lvl w:ilvl="0" w:tplc="23086A1E">
      <w:start w:val="1"/>
      <w:numFmt w:val="bullet"/>
      <w:lvlText w:val=""/>
      <w:lvlJc w:val="left"/>
      <w:pPr>
        <w:tabs>
          <w:tab w:val="num" w:pos="360"/>
        </w:tabs>
        <w:ind w:left="360" w:hanging="360"/>
      </w:pPr>
      <w:rPr>
        <w:rFonts w:ascii="Wingdings" w:hAnsi="Wingdings" w:hint="default"/>
      </w:rPr>
    </w:lvl>
    <w:lvl w:ilvl="1" w:tplc="5B08BBF4">
      <w:start w:val="1"/>
      <w:numFmt w:val="bullet"/>
      <w:lvlText w:val=""/>
      <w:lvlJc w:val="left"/>
      <w:pPr>
        <w:tabs>
          <w:tab w:val="num" w:pos="1080"/>
        </w:tabs>
        <w:ind w:left="1080" w:hanging="360"/>
      </w:pPr>
      <w:rPr>
        <w:rFonts w:ascii="Wingdings" w:hAnsi="Wingdings" w:hint="default"/>
      </w:rPr>
    </w:lvl>
    <w:lvl w:ilvl="2" w:tplc="F2A44468">
      <w:start w:val="4221"/>
      <w:numFmt w:val="bullet"/>
      <w:lvlText w:val="•"/>
      <w:lvlJc w:val="left"/>
      <w:pPr>
        <w:tabs>
          <w:tab w:val="num" w:pos="1800"/>
        </w:tabs>
        <w:ind w:left="1800" w:hanging="360"/>
      </w:pPr>
      <w:rPr>
        <w:rFonts w:ascii="Arial" w:hAnsi="Arial" w:hint="default"/>
      </w:rPr>
    </w:lvl>
    <w:lvl w:ilvl="3" w:tplc="CA92D89A" w:tentative="1">
      <w:start w:val="1"/>
      <w:numFmt w:val="bullet"/>
      <w:lvlText w:val=""/>
      <w:lvlJc w:val="left"/>
      <w:pPr>
        <w:tabs>
          <w:tab w:val="num" w:pos="2520"/>
        </w:tabs>
        <w:ind w:left="2520" w:hanging="360"/>
      </w:pPr>
      <w:rPr>
        <w:rFonts w:ascii="Wingdings" w:hAnsi="Wingdings" w:hint="default"/>
      </w:rPr>
    </w:lvl>
    <w:lvl w:ilvl="4" w:tplc="314C7D9A" w:tentative="1">
      <w:start w:val="1"/>
      <w:numFmt w:val="bullet"/>
      <w:lvlText w:val=""/>
      <w:lvlJc w:val="left"/>
      <w:pPr>
        <w:tabs>
          <w:tab w:val="num" w:pos="3240"/>
        </w:tabs>
        <w:ind w:left="3240" w:hanging="360"/>
      </w:pPr>
      <w:rPr>
        <w:rFonts w:ascii="Wingdings" w:hAnsi="Wingdings" w:hint="default"/>
      </w:rPr>
    </w:lvl>
    <w:lvl w:ilvl="5" w:tplc="0D2EE0C6" w:tentative="1">
      <w:start w:val="1"/>
      <w:numFmt w:val="bullet"/>
      <w:lvlText w:val=""/>
      <w:lvlJc w:val="left"/>
      <w:pPr>
        <w:tabs>
          <w:tab w:val="num" w:pos="3960"/>
        </w:tabs>
        <w:ind w:left="3960" w:hanging="360"/>
      </w:pPr>
      <w:rPr>
        <w:rFonts w:ascii="Wingdings" w:hAnsi="Wingdings" w:hint="default"/>
      </w:rPr>
    </w:lvl>
    <w:lvl w:ilvl="6" w:tplc="862CD496" w:tentative="1">
      <w:start w:val="1"/>
      <w:numFmt w:val="bullet"/>
      <w:lvlText w:val=""/>
      <w:lvlJc w:val="left"/>
      <w:pPr>
        <w:tabs>
          <w:tab w:val="num" w:pos="4680"/>
        </w:tabs>
        <w:ind w:left="4680" w:hanging="360"/>
      </w:pPr>
      <w:rPr>
        <w:rFonts w:ascii="Wingdings" w:hAnsi="Wingdings" w:hint="default"/>
      </w:rPr>
    </w:lvl>
    <w:lvl w:ilvl="7" w:tplc="3098A6BC" w:tentative="1">
      <w:start w:val="1"/>
      <w:numFmt w:val="bullet"/>
      <w:lvlText w:val=""/>
      <w:lvlJc w:val="left"/>
      <w:pPr>
        <w:tabs>
          <w:tab w:val="num" w:pos="5400"/>
        </w:tabs>
        <w:ind w:left="5400" w:hanging="360"/>
      </w:pPr>
      <w:rPr>
        <w:rFonts w:ascii="Wingdings" w:hAnsi="Wingdings" w:hint="default"/>
      </w:rPr>
    </w:lvl>
    <w:lvl w:ilvl="8" w:tplc="F92A60B6" w:tentative="1">
      <w:start w:val="1"/>
      <w:numFmt w:val="bullet"/>
      <w:lvlText w:val=""/>
      <w:lvlJc w:val="left"/>
      <w:pPr>
        <w:tabs>
          <w:tab w:val="num" w:pos="6120"/>
        </w:tabs>
        <w:ind w:left="6120" w:hanging="360"/>
      </w:pPr>
      <w:rPr>
        <w:rFonts w:ascii="Wingdings" w:hAnsi="Wingdings" w:hint="default"/>
      </w:rPr>
    </w:lvl>
  </w:abstractNum>
  <w:abstractNum w:abstractNumId="18">
    <w:nsid w:val="37F32589"/>
    <w:multiLevelType w:val="hybridMultilevel"/>
    <w:tmpl w:val="F30EF53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800270A"/>
    <w:multiLevelType w:val="hybridMultilevel"/>
    <w:tmpl w:val="198C67F2"/>
    <w:lvl w:ilvl="0" w:tplc="7ED89C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7E5C15"/>
    <w:multiLevelType w:val="hybridMultilevel"/>
    <w:tmpl w:val="CA1644BA"/>
    <w:lvl w:ilvl="0" w:tplc="FDA6678C">
      <w:start w:val="1"/>
      <w:numFmt w:val="bullet"/>
      <w:lvlText w:val="•"/>
      <w:lvlJc w:val="left"/>
      <w:pPr>
        <w:tabs>
          <w:tab w:val="num" w:pos="720"/>
        </w:tabs>
        <w:ind w:left="720" w:hanging="360"/>
      </w:pPr>
      <w:rPr>
        <w:rFonts w:ascii="Arial" w:hAnsi="Arial" w:hint="default"/>
      </w:rPr>
    </w:lvl>
    <w:lvl w:ilvl="1" w:tplc="C9DA5E38" w:tentative="1">
      <w:start w:val="1"/>
      <w:numFmt w:val="bullet"/>
      <w:lvlText w:val="•"/>
      <w:lvlJc w:val="left"/>
      <w:pPr>
        <w:tabs>
          <w:tab w:val="num" w:pos="1440"/>
        </w:tabs>
        <w:ind w:left="1440" w:hanging="360"/>
      </w:pPr>
      <w:rPr>
        <w:rFonts w:ascii="Arial" w:hAnsi="Arial" w:hint="default"/>
      </w:rPr>
    </w:lvl>
    <w:lvl w:ilvl="2" w:tplc="E08E4FCA" w:tentative="1">
      <w:start w:val="1"/>
      <w:numFmt w:val="bullet"/>
      <w:lvlText w:val="•"/>
      <w:lvlJc w:val="left"/>
      <w:pPr>
        <w:tabs>
          <w:tab w:val="num" w:pos="2160"/>
        </w:tabs>
        <w:ind w:left="2160" w:hanging="360"/>
      </w:pPr>
      <w:rPr>
        <w:rFonts w:ascii="Arial" w:hAnsi="Arial" w:hint="default"/>
      </w:rPr>
    </w:lvl>
    <w:lvl w:ilvl="3" w:tplc="77C42AA8" w:tentative="1">
      <w:start w:val="1"/>
      <w:numFmt w:val="bullet"/>
      <w:lvlText w:val="•"/>
      <w:lvlJc w:val="left"/>
      <w:pPr>
        <w:tabs>
          <w:tab w:val="num" w:pos="2880"/>
        </w:tabs>
        <w:ind w:left="2880" w:hanging="360"/>
      </w:pPr>
      <w:rPr>
        <w:rFonts w:ascii="Arial" w:hAnsi="Arial" w:hint="default"/>
      </w:rPr>
    </w:lvl>
    <w:lvl w:ilvl="4" w:tplc="B7DE5050" w:tentative="1">
      <w:start w:val="1"/>
      <w:numFmt w:val="bullet"/>
      <w:lvlText w:val="•"/>
      <w:lvlJc w:val="left"/>
      <w:pPr>
        <w:tabs>
          <w:tab w:val="num" w:pos="3600"/>
        </w:tabs>
        <w:ind w:left="3600" w:hanging="360"/>
      </w:pPr>
      <w:rPr>
        <w:rFonts w:ascii="Arial" w:hAnsi="Arial" w:hint="default"/>
      </w:rPr>
    </w:lvl>
    <w:lvl w:ilvl="5" w:tplc="8758CE60" w:tentative="1">
      <w:start w:val="1"/>
      <w:numFmt w:val="bullet"/>
      <w:lvlText w:val="•"/>
      <w:lvlJc w:val="left"/>
      <w:pPr>
        <w:tabs>
          <w:tab w:val="num" w:pos="4320"/>
        </w:tabs>
        <w:ind w:left="4320" w:hanging="360"/>
      </w:pPr>
      <w:rPr>
        <w:rFonts w:ascii="Arial" w:hAnsi="Arial" w:hint="default"/>
      </w:rPr>
    </w:lvl>
    <w:lvl w:ilvl="6" w:tplc="F56E31BA" w:tentative="1">
      <w:start w:val="1"/>
      <w:numFmt w:val="bullet"/>
      <w:lvlText w:val="•"/>
      <w:lvlJc w:val="left"/>
      <w:pPr>
        <w:tabs>
          <w:tab w:val="num" w:pos="5040"/>
        </w:tabs>
        <w:ind w:left="5040" w:hanging="360"/>
      </w:pPr>
      <w:rPr>
        <w:rFonts w:ascii="Arial" w:hAnsi="Arial" w:hint="default"/>
      </w:rPr>
    </w:lvl>
    <w:lvl w:ilvl="7" w:tplc="39ACD588" w:tentative="1">
      <w:start w:val="1"/>
      <w:numFmt w:val="bullet"/>
      <w:lvlText w:val="•"/>
      <w:lvlJc w:val="left"/>
      <w:pPr>
        <w:tabs>
          <w:tab w:val="num" w:pos="5760"/>
        </w:tabs>
        <w:ind w:left="5760" w:hanging="360"/>
      </w:pPr>
      <w:rPr>
        <w:rFonts w:ascii="Arial" w:hAnsi="Arial" w:hint="default"/>
      </w:rPr>
    </w:lvl>
    <w:lvl w:ilvl="8" w:tplc="74D0B688" w:tentative="1">
      <w:start w:val="1"/>
      <w:numFmt w:val="bullet"/>
      <w:lvlText w:val="•"/>
      <w:lvlJc w:val="left"/>
      <w:pPr>
        <w:tabs>
          <w:tab w:val="num" w:pos="6480"/>
        </w:tabs>
        <w:ind w:left="6480" w:hanging="360"/>
      </w:pPr>
      <w:rPr>
        <w:rFonts w:ascii="Arial" w:hAnsi="Arial" w:hint="default"/>
      </w:rPr>
    </w:lvl>
  </w:abstractNum>
  <w:abstractNum w:abstractNumId="21">
    <w:nsid w:val="3BAE3034"/>
    <w:multiLevelType w:val="hybridMultilevel"/>
    <w:tmpl w:val="BFD02598"/>
    <w:lvl w:ilvl="0" w:tplc="183ABF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D05ED6"/>
    <w:multiLevelType w:val="multilevel"/>
    <w:tmpl w:val="04C0B5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11B6ED2"/>
    <w:multiLevelType w:val="hybridMultilevel"/>
    <w:tmpl w:val="6C2E9490"/>
    <w:lvl w:ilvl="0" w:tplc="4132665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504705"/>
    <w:multiLevelType w:val="hybridMultilevel"/>
    <w:tmpl w:val="29307A32"/>
    <w:lvl w:ilvl="0" w:tplc="6B541880">
      <w:start w:val="1"/>
      <w:numFmt w:val="bullet"/>
      <w:lvlText w:val="•"/>
      <w:lvlJc w:val="left"/>
      <w:pPr>
        <w:tabs>
          <w:tab w:val="num" w:pos="720"/>
        </w:tabs>
        <w:ind w:left="720" w:hanging="360"/>
      </w:pPr>
      <w:rPr>
        <w:rFonts w:ascii="Arial" w:hAnsi="Arial" w:hint="default"/>
      </w:rPr>
    </w:lvl>
    <w:lvl w:ilvl="1" w:tplc="35681EC4">
      <w:start w:val="819"/>
      <w:numFmt w:val="bullet"/>
      <w:lvlText w:val="–"/>
      <w:lvlJc w:val="left"/>
      <w:pPr>
        <w:tabs>
          <w:tab w:val="num" w:pos="1440"/>
        </w:tabs>
        <w:ind w:left="1440" w:hanging="360"/>
      </w:pPr>
      <w:rPr>
        <w:rFonts w:ascii="Arial" w:hAnsi="Arial" w:hint="default"/>
      </w:rPr>
    </w:lvl>
    <w:lvl w:ilvl="2" w:tplc="AF1E82FE">
      <w:start w:val="819"/>
      <w:numFmt w:val="bullet"/>
      <w:lvlText w:val="•"/>
      <w:lvlJc w:val="left"/>
      <w:pPr>
        <w:tabs>
          <w:tab w:val="num" w:pos="2160"/>
        </w:tabs>
        <w:ind w:left="2160" w:hanging="360"/>
      </w:pPr>
      <w:rPr>
        <w:rFonts w:ascii="Arial" w:hAnsi="Arial" w:hint="default"/>
      </w:rPr>
    </w:lvl>
    <w:lvl w:ilvl="3" w:tplc="B8BEE56A" w:tentative="1">
      <w:start w:val="1"/>
      <w:numFmt w:val="bullet"/>
      <w:lvlText w:val="•"/>
      <w:lvlJc w:val="left"/>
      <w:pPr>
        <w:tabs>
          <w:tab w:val="num" w:pos="2880"/>
        </w:tabs>
        <w:ind w:left="2880" w:hanging="360"/>
      </w:pPr>
      <w:rPr>
        <w:rFonts w:ascii="Arial" w:hAnsi="Arial" w:hint="default"/>
      </w:rPr>
    </w:lvl>
    <w:lvl w:ilvl="4" w:tplc="B7BC14DE" w:tentative="1">
      <w:start w:val="1"/>
      <w:numFmt w:val="bullet"/>
      <w:lvlText w:val="•"/>
      <w:lvlJc w:val="left"/>
      <w:pPr>
        <w:tabs>
          <w:tab w:val="num" w:pos="3600"/>
        </w:tabs>
        <w:ind w:left="3600" w:hanging="360"/>
      </w:pPr>
      <w:rPr>
        <w:rFonts w:ascii="Arial" w:hAnsi="Arial" w:hint="default"/>
      </w:rPr>
    </w:lvl>
    <w:lvl w:ilvl="5" w:tplc="E3FA93D2" w:tentative="1">
      <w:start w:val="1"/>
      <w:numFmt w:val="bullet"/>
      <w:lvlText w:val="•"/>
      <w:lvlJc w:val="left"/>
      <w:pPr>
        <w:tabs>
          <w:tab w:val="num" w:pos="4320"/>
        </w:tabs>
        <w:ind w:left="4320" w:hanging="360"/>
      </w:pPr>
      <w:rPr>
        <w:rFonts w:ascii="Arial" w:hAnsi="Arial" w:hint="default"/>
      </w:rPr>
    </w:lvl>
    <w:lvl w:ilvl="6" w:tplc="43A47844" w:tentative="1">
      <w:start w:val="1"/>
      <w:numFmt w:val="bullet"/>
      <w:lvlText w:val="•"/>
      <w:lvlJc w:val="left"/>
      <w:pPr>
        <w:tabs>
          <w:tab w:val="num" w:pos="5040"/>
        </w:tabs>
        <w:ind w:left="5040" w:hanging="360"/>
      </w:pPr>
      <w:rPr>
        <w:rFonts w:ascii="Arial" w:hAnsi="Arial" w:hint="default"/>
      </w:rPr>
    </w:lvl>
    <w:lvl w:ilvl="7" w:tplc="5EB81136" w:tentative="1">
      <w:start w:val="1"/>
      <w:numFmt w:val="bullet"/>
      <w:lvlText w:val="•"/>
      <w:lvlJc w:val="left"/>
      <w:pPr>
        <w:tabs>
          <w:tab w:val="num" w:pos="5760"/>
        </w:tabs>
        <w:ind w:left="5760" w:hanging="360"/>
      </w:pPr>
      <w:rPr>
        <w:rFonts w:ascii="Arial" w:hAnsi="Arial" w:hint="default"/>
      </w:rPr>
    </w:lvl>
    <w:lvl w:ilvl="8" w:tplc="CB121804" w:tentative="1">
      <w:start w:val="1"/>
      <w:numFmt w:val="bullet"/>
      <w:lvlText w:val="•"/>
      <w:lvlJc w:val="left"/>
      <w:pPr>
        <w:tabs>
          <w:tab w:val="num" w:pos="6480"/>
        </w:tabs>
        <w:ind w:left="6480" w:hanging="360"/>
      </w:pPr>
      <w:rPr>
        <w:rFonts w:ascii="Arial" w:hAnsi="Arial" w:hint="default"/>
      </w:rPr>
    </w:lvl>
  </w:abstractNum>
  <w:abstractNum w:abstractNumId="26">
    <w:nsid w:val="499779DE"/>
    <w:multiLevelType w:val="hybridMultilevel"/>
    <w:tmpl w:val="839EA832"/>
    <w:lvl w:ilvl="0" w:tplc="DF12431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9E7733A"/>
    <w:multiLevelType w:val="hybridMultilevel"/>
    <w:tmpl w:val="8E8E8A4C"/>
    <w:lvl w:ilvl="0" w:tplc="FFFFFFFF">
      <w:start w:val="1"/>
      <w:numFmt w:val="bullet"/>
      <w:lvlText w:val=""/>
      <w:lvlJc w:val="left"/>
      <w:pPr>
        <w:ind w:left="461" w:hanging="420"/>
      </w:pPr>
      <w:rPr>
        <w:rFonts w:ascii="Symbol" w:hAnsi="Symbol"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28">
    <w:nsid w:val="4AC52B2A"/>
    <w:multiLevelType w:val="hybridMultilevel"/>
    <w:tmpl w:val="2DBCFDDC"/>
    <w:lvl w:ilvl="0" w:tplc="74BCAC34">
      <w:start w:val="7"/>
      <w:numFmt w:val="bullet"/>
      <w:lvlText w:val="・"/>
      <w:lvlJc w:val="left"/>
      <w:pPr>
        <w:ind w:left="461" w:hanging="420"/>
      </w:pPr>
      <w:rPr>
        <w:rFonts w:ascii="MS PGothic" w:eastAsia="MS PGothic" w:hAnsi="MS PGothic" w:cs="Arial" w:hint="eastAsia"/>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29">
    <w:nsid w:val="4CCB3A9E"/>
    <w:multiLevelType w:val="hybridMultilevel"/>
    <w:tmpl w:val="10501B1A"/>
    <w:lvl w:ilvl="0" w:tplc="FA204204">
      <w:start w:val="1"/>
      <w:numFmt w:val="bullet"/>
      <w:lvlText w:val="•"/>
      <w:lvlJc w:val="left"/>
      <w:pPr>
        <w:tabs>
          <w:tab w:val="num" w:pos="720"/>
        </w:tabs>
        <w:ind w:left="720" w:hanging="360"/>
      </w:pPr>
      <w:rPr>
        <w:rFonts w:ascii="Arial" w:hAnsi="Arial" w:hint="default"/>
      </w:rPr>
    </w:lvl>
    <w:lvl w:ilvl="1" w:tplc="293A15CC">
      <w:start w:val="1"/>
      <w:numFmt w:val="bullet"/>
      <w:lvlText w:val="•"/>
      <w:lvlJc w:val="left"/>
      <w:pPr>
        <w:tabs>
          <w:tab w:val="num" w:pos="1440"/>
        </w:tabs>
        <w:ind w:left="1440" w:hanging="360"/>
      </w:pPr>
      <w:rPr>
        <w:rFonts w:ascii="Arial" w:hAnsi="Arial" w:hint="default"/>
      </w:rPr>
    </w:lvl>
    <w:lvl w:ilvl="2" w:tplc="AFA02CA0" w:tentative="1">
      <w:start w:val="1"/>
      <w:numFmt w:val="bullet"/>
      <w:lvlText w:val="•"/>
      <w:lvlJc w:val="left"/>
      <w:pPr>
        <w:tabs>
          <w:tab w:val="num" w:pos="2160"/>
        </w:tabs>
        <w:ind w:left="2160" w:hanging="360"/>
      </w:pPr>
      <w:rPr>
        <w:rFonts w:ascii="Arial" w:hAnsi="Arial" w:hint="default"/>
      </w:rPr>
    </w:lvl>
    <w:lvl w:ilvl="3" w:tplc="804EC200" w:tentative="1">
      <w:start w:val="1"/>
      <w:numFmt w:val="bullet"/>
      <w:lvlText w:val="•"/>
      <w:lvlJc w:val="left"/>
      <w:pPr>
        <w:tabs>
          <w:tab w:val="num" w:pos="2880"/>
        </w:tabs>
        <w:ind w:left="2880" w:hanging="360"/>
      </w:pPr>
      <w:rPr>
        <w:rFonts w:ascii="Arial" w:hAnsi="Arial" w:hint="default"/>
      </w:rPr>
    </w:lvl>
    <w:lvl w:ilvl="4" w:tplc="1ADA6070" w:tentative="1">
      <w:start w:val="1"/>
      <w:numFmt w:val="bullet"/>
      <w:lvlText w:val="•"/>
      <w:lvlJc w:val="left"/>
      <w:pPr>
        <w:tabs>
          <w:tab w:val="num" w:pos="3600"/>
        </w:tabs>
        <w:ind w:left="3600" w:hanging="360"/>
      </w:pPr>
      <w:rPr>
        <w:rFonts w:ascii="Arial" w:hAnsi="Arial" w:hint="default"/>
      </w:rPr>
    </w:lvl>
    <w:lvl w:ilvl="5" w:tplc="30A8218A" w:tentative="1">
      <w:start w:val="1"/>
      <w:numFmt w:val="bullet"/>
      <w:lvlText w:val="•"/>
      <w:lvlJc w:val="left"/>
      <w:pPr>
        <w:tabs>
          <w:tab w:val="num" w:pos="4320"/>
        </w:tabs>
        <w:ind w:left="4320" w:hanging="360"/>
      </w:pPr>
      <w:rPr>
        <w:rFonts w:ascii="Arial" w:hAnsi="Arial" w:hint="default"/>
      </w:rPr>
    </w:lvl>
    <w:lvl w:ilvl="6" w:tplc="12A6C99E" w:tentative="1">
      <w:start w:val="1"/>
      <w:numFmt w:val="bullet"/>
      <w:lvlText w:val="•"/>
      <w:lvlJc w:val="left"/>
      <w:pPr>
        <w:tabs>
          <w:tab w:val="num" w:pos="5040"/>
        </w:tabs>
        <w:ind w:left="5040" w:hanging="360"/>
      </w:pPr>
      <w:rPr>
        <w:rFonts w:ascii="Arial" w:hAnsi="Arial" w:hint="default"/>
      </w:rPr>
    </w:lvl>
    <w:lvl w:ilvl="7" w:tplc="3664259C" w:tentative="1">
      <w:start w:val="1"/>
      <w:numFmt w:val="bullet"/>
      <w:lvlText w:val="•"/>
      <w:lvlJc w:val="left"/>
      <w:pPr>
        <w:tabs>
          <w:tab w:val="num" w:pos="5760"/>
        </w:tabs>
        <w:ind w:left="5760" w:hanging="360"/>
      </w:pPr>
      <w:rPr>
        <w:rFonts w:ascii="Arial" w:hAnsi="Arial" w:hint="default"/>
      </w:rPr>
    </w:lvl>
    <w:lvl w:ilvl="8" w:tplc="2FECE4CC" w:tentative="1">
      <w:start w:val="1"/>
      <w:numFmt w:val="bullet"/>
      <w:lvlText w:val="•"/>
      <w:lvlJc w:val="left"/>
      <w:pPr>
        <w:tabs>
          <w:tab w:val="num" w:pos="6480"/>
        </w:tabs>
        <w:ind w:left="6480" w:hanging="360"/>
      </w:pPr>
      <w:rPr>
        <w:rFonts w:ascii="Arial" w:hAnsi="Arial" w:hint="default"/>
      </w:rPr>
    </w:lvl>
  </w:abstractNum>
  <w:abstractNum w:abstractNumId="30">
    <w:nsid w:val="4F5B1CF7"/>
    <w:multiLevelType w:val="hybridMultilevel"/>
    <w:tmpl w:val="ACD4F116"/>
    <w:lvl w:ilvl="0" w:tplc="4D342D08">
      <w:start w:val="1"/>
      <w:numFmt w:val="bullet"/>
      <w:lvlText w:val=""/>
      <w:lvlJc w:val="left"/>
      <w:pPr>
        <w:ind w:left="461" w:hanging="420"/>
      </w:pPr>
      <w:rPr>
        <w:rFonts w:ascii="Wingdings" w:hAnsi="Wingdings"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31">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5F65615D"/>
    <w:multiLevelType w:val="hybridMultilevel"/>
    <w:tmpl w:val="475A9A78"/>
    <w:lvl w:ilvl="0" w:tplc="4DAE6D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0636F50"/>
    <w:multiLevelType w:val="hybridMultilevel"/>
    <w:tmpl w:val="4EBCE446"/>
    <w:lvl w:ilvl="0" w:tplc="0426847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2A1779"/>
    <w:multiLevelType w:val="hybridMultilevel"/>
    <w:tmpl w:val="3C96A29E"/>
    <w:lvl w:ilvl="0" w:tplc="66E6F29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4216C7C"/>
    <w:multiLevelType w:val="hybridMultilevel"/>
    <w:tmpl w:val="2028FEA2"/>
    <w:lvl w:ilvl="0" w:tplc="04090003">
      <w:start w:val="1"/>
      <w:numFmt w:val="bullet"/>
      <w:lvlText w:val=""/>
      <w:lvlJc w:val="left"/>
      <w:pPr>
        <w:ind w:left="461" w:hanging="420"/>
      </w:pPr>
      <w:rPr>
        <w:rFonts w:ascii="Wingdings" w:hAnsi="Wingdings"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37">
    <w:nsid w:val="74EA7AB9"/>
    <w:multiLevelType w:val="hybridMultilevel"/>
    <w:tmpl w:val="F322F164"/>
    <w:lvl w:ilvl="0" w:tplc="F1EA567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DC5A84"/>
    <w:multiLevelType w:val="hybridMultilevel"/>
    <w:tmpl w:val="1D4C702C"/>
    <w:lvl w:ilvl="0" w:tplc="CFE8876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nsid w:val="76E17930"/>
    <w:multiLevelType w:val="hybridMultilevel"/>
    <w:tmpl w:val="DFCC4BEE"/>
    <w:lvl w:ilvl="0" w:tplc="3F900536">
      <w:start w:val="1"/>
      <w:numFmt w:val="bullet"/>
      <w:lvlText w:val="•"/>
      <w:lvlJc w:val="left"/>
      <w:pPr>
        <w:tabs>
          <w:tab w:val="num" w:pos="720"/>
        </w:tabs>
        <w:ind w:left="720" w:hanging="360"/>
      </w:pPr>
      <w:rPr>
        <w:rFonts w:ascii="Arial" w:hAnsi="Arial" w:hint="default"/>
      </w:rPr>
    </w:lvl>
    <w:lvl w:ilvl="1" w:tplc="2EE8CE2A" w:tentative="1">
      <w:start w:val="1"/>
      <w:numFmt w:val="bullet"/>
      <w:lvlText w:val="•"/>
      <w:lvlJc w:val="left"/>
      <w:pPr>
        <w:tabs>
          <w:tab w:val="num" w:pos="1440"/>
        </w:tabs>
        <w:ind w:left="1440" w:hanging="360"/>
      </w:pPr>
      <w:rPr>
        <w:rFonts w:ascii="Arial" w:hAnsi="Arial" w:hint="default"/>
      </w:rPr>
    </w:lvl>
    <w:lvl w:ilvl="2" w:tplc="D848BFDC" w:tentative="1">
      <w:start w:val="1"/>
      <w:numFmt w:val="bullet"/>
      <w:lvlText w:val="•"/>
      <w:lvlJc w:val="left"/>
      <w:pPr>
        <w:tabs>
          <w:tab w:val="num" w:pos="2160"/>
        </w:tabs>
        <w:ind w:left="2160" w:hanging="360"/>
      </w:pPr>
      <w:rPr>
        <w:rFonts w:ascii="Arial" w:hAnsi="Arial" w:hint="default"/>
      </w:rPr>
    </w:lvl>
    <w:lvl w:ilvl="3" w:tplc="DDEA0DA4" w:tentative="1">
      <w:start w:val="1"/>
      <w:numFmt w:val="bullet"/>
      <w:lvlText w:val="•"/>
      <w:lvlJc w:val="left"/>
      <w:pPr>
        <w:tabs>
          <w:tab w:val="num" w:pos="2880"/>
        </w:tabs>
        <w:ind w:left="2880" w:hanging="360"/>
      </w:pPr>
      <w:rPr>
        <w:rFonts w:ascii="Arial" w:hAnsi="Arial" w:hint="default"/>
      </w:rPr>
    </w:lvl>
    <w:lvl w:ilvl="4" w:tplc="AC56E2B6" w:tentative="1">
      <w:start w:val="1"/>
      <w:numFmt w:val="bullet"/>
      <w:lvlText w:val="•"/>
      <w:lvlJc w:val="left"/>
      <w:pPr>
        <w:tabs>
          <w:tab w:val="num" w:pos="3600"/>
        </w:tabs>
        <w:ind w:left="3600" w:hanging="360"/>
      </w:pPr>
      <w:rPr>
        <w:rFonts w:ascii="Arial" w:hAnsi="Arial" w:hint="default"/>
      </w:rPr>
    </w:lvl>
    <w:lvl w:ilvl="5" w:tplc="FEF49AAC" w:tentative="1">
      <w:start w:val="1"/>
      <w:numFmt w:val="bullet"/>
      <w:lvlText w:val="•"/>
      <w:lvlJc w:val="left"/>
      <w:pPr>
        <w:tabs>
          <w:tab w:val="num" w:pos="4320"/>
        </w:tabs>
        <w:ind w:left="4320" w:hanging="360"/>
      </w:pPr>
      <w:rPr>
        <w:rFonts w:ascii="Arial" w:hAnsi="Arial" w:hint="default"/>
      </w:rPr>
    </w:lvl>
    <w:lvl w:ilvl="6" w:tplc="398C0DD8" w:tentative="1">
      <w:start w:val="1"/>
      <w:numFmt w:val="bullet"/>
      <w:lvlText w:val="•"/>
      <w:lvlJc w:val="left"/>
      <w:pPr>
        <w:tabs>
          <w:tab w:val="num" w:pos="5040"/>
        </w:tabs>
        <w:ind w:left="5040" w:hanging="360"/>
      </w:pPr>
      <w:rPr>
        <w:rFonts w:ascii="Arial" w:hAnsi="Arial" w:hint="default"/>
      </w:rPr>
    </w:lvl>
    <w:lvl w:ilvl="7" w:tplc="9D64AD6E" w:tentative="1">
      <w:start w:val="1"/>
      <w:numFmt w:val="bullet"/>
      <w:lvlText w:val="•"/>
      <w:lvlJc w:val="left"/>
      <w:pPr>
        <w:tabs>
          <w:tab w:val="num" w:pos="5760"/>
        </w:tabs>
        <w:ind w:left="5760" w:hanging="360"/>
      </w:pPr>
      <w:rPr>
        <w:rFonts w:ascii="Arial" w:hAnsi="Arial" w:hint="default"/>
      </w:rPr>
    </w:lvl>
    <w:lvl w:ilvl="8" w:tplc="024A46D2" w:tentative="1">
      <w:start w:val="1"/>
      <w:numFmt w:val="bullet"/>
      <w:lvlText w:val="•"/>
      <w:lvlJc w:val="left"/>
      <w:pPr>
        <w:tabs>
          <w:tab w:val="num" w:pos="6480"/>
        </w:tabs>
        <w:ind w:left="6480" w:hanging="360"/>
      </w:pPr>
      <w:rPr>
        <w:rFonts w:ascii="Arial" w:hAnsi="Arial" w:hint="default"/>
      </w:rPr>
    </w:lvl>
  </w:abstractNum>
  <w:abstractNum w:abstractNumId="40">
    <w:nsid w:val="78470ED4"/>
    <w:multiLevelType w:val="hybridMultilevel"/>
    <w:tmpl w:val="03F88CD0"/>
    <w:lvl w:ilvl="0" w:tplc="FCB43F46">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643CA0"/>
    <w:multiLevelType w:val="hybridMultilevel"/>
    <w:tmpl w:val="2954ED54"/>
    <w:lvl w:ilvl="0" w:tplc="74BCAC34">
      <w:start w:val="7"/>
      <w:numFmt w:val="bullet"/>
      <w:lvlText w:val="・"/>
      <w:lvlJc w:val="left"/>
      <w:pPr>
        <w:ind w:left="1080" w:hanging="360"/>
      </w:pPr>
      <w:rPr>
        <w:rFonts w:ascii="MS PGothic" w:eastAsia="MS PGothic" w:hAnsi="MS PGothic" w:cs="Arial" w:hint="eastAsia"/>
      </w:rPr>
    </w:lvl>
    <w:lvl w:ilvl="1" w:tplc="F6DE3358">
      <w:numFmt w:val="bullet"/>
      <w:lvlText w:val="-"/>
      <w:lvlJc w:val="left"/>
      <w:pPr>
        <w:ind w:left="1800" w:hanging="360"/>
      </w:pPr>
      <w:rPr>
        <w:rFonts w:ascii="Times New Roman" w:eastAsia="MS Mincho"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9D41A44"/>
    <w:multiLevelType w:val="hybridMultilevel"/>
    <w:tmpl w:val="7B469434"/>
    <w:lvl w:ilvl="0" w:tplc="F228B03C">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D2842D2"/>
    <w:multiLevelType w:val="hybridMultilevel"/>
    <w:tmpl w:val="E9724910"/>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7"/>
  </w:num>
  <w:num w:numId="3">
    <w:abstractNumId w:val="23"/>
  </w:num>
  <w:num w:numId="4">
    <w:abstractNumId w:val="12"/>
  </w:num>
  <w:num w:numId="5">
    <w:abstractNumId w:val="14"/>
  </w:num>
  <w:num w:numId="6">
    <w:abstractNumId w:val="22"/>
  </w:num>
  <w:num w:numId="7">
    <w:abstractNumId w:val="10"/>
  </w:num>
  <w:num w:numId="8">
    <w:abstractNumId w:val="18"/>
  </w:num>
  <w:num w:numId="9">
    <w:abstractNumId w:val="9"/>
  </w:num>
  <w:num w:numId="10">
    <w:abstractNumId w:val="41"/>
  </w:num>
  <w:num w:numId="11">
    <w:abstractNumId w:val="5"/>
  </w:num>
  <w:num w:numId="12">
    <w:abstractNumId w:val="38"/>
  </w:num>
  <w:num w:numId="13">
    <w:abstractNumId w:val="43"/>
  </w:num>
  <w:num w:numId="14">
    <w:abstractNumId w:val="25"/>
  </w:num>
  <w:num w:numId="15">
    <w:abstractNumId w:val="13"/>
  </w:num>
  <w:num w:numId="16">
    <w:abstractNumId w:val="35"/>
  </w:num>
  <w:num w:numId="17">
    <w:abstractNumId w:val="15"/>
  </w:num>
  <w:num w:numId="18">
    <w:abstractNumId w:val="16"/>
  </w:num>
  <w:num w:numId="19">
    <w:abstractNumId w:val="39"/>
  </w:num>
  <w:num w:numId="20">
    <w:abstractNumId w:val="20"/>
  </w:num>
  <w:num w:numId="21">
    <w:abstractNumId w:val="4"/>
  </w:num>
  <w:num w:numId="22">
    <w:abstractNumId w:val="3"/>
  </w:num>
  <w:num w:numId="23">
    <w:abstractNumId w:val="29"/>
  </w:num>
  <w:num w:numId="24">
    <w:abstractNumId w:val="2"/>
  </w:num>
  <w:num w:numId="25">
    <w:abstractNumId w:val="19"/>
  </w:num>
  <w:num w:numId="26">
    <w:abstractNumId w:val="24"/>
  </w:num>
  <w:num w:numId="27">
    <w:abstractNumId w:val="37"/>
  </w:num>
  <w:num w:numId="28">
    <w:abstractNumId w:val="1"/>
  </w:num>
  <w:num w:numId="29">
    <w:abstractNumId w:val="28"/>
  </w:num>
  <w:num w:numId="30">
    <w:abstractNumId w:val="30"/>
  </w:num>
  <w:num w:numId="31">
    <w:abstractNumId w:val="27"/>
  </w:num>
  <w:num w:numId="32">
    <w:abstractNumId w:val="36"/>
  </w:num>
  <w:num w:numId="33">
    <w:abstractNumId w:val="34"/>
  </w:num>
  <w:num w:numId="34">
    <w:abstractNumId w:val="6"/>
  </w:num>
  <w:num w:numId="35">
    <w:abstractNumId w:val="40"/>
  </w:num>
  <w:num w:numId="36">
    <w:abstractNumId w:val="26"/>
  </w:num>
  <w:num w:numId="37">
    <w:abstractNumId w:val="17"/>
  </w:num>
  <w:num w:numId="38">
    <w:abstractNumId w:val="42"/>
  </w:num>
  <w:num w:numId="39">
    <w:abstractNumId w:val="33"/>
  </w:num>
  <w:num w:numId="40">
    <w:abstractNumId w:val="11"/>
  </w:num>
  <w:num w:numId="41">
    <w:abstractNumId w:val="21"/>
  </w:num>
  <w:num w:numId="42">
    <w:abstractNumId w:val="32"/>
  </w:num>
  <w:num w:numId="43">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720"/>
  <w:characterSpacingControl w:val="doNotCompress"/>
  <w:hdrShapeDefaults>
    <o:shapedefaults v:ext="edit" spidmax="24578"/>
  </w:hdrShapeDefaults>
  <w:footnotePr>
    <w:footnote w:id="-1"/>
    <w:footnote w:id="0"/>
  </w:footnotePr>
  <w:endnotePr>
    <w:endnote w:id="-1"/>
    <w:endnote w:id="0"/>
  </w:endnotePr>
  <w:compat>
    <w:useFELayout/>
  </w:compat>
  <w:rsids>
    <w:rsidRoot w:val="008E2E7F"/>
    <w:rsid w:val="000000D5"/>
    <w:rsid w:val="00000FFB"/>
    <w:rsid w:val="00001F6C"/>
    <w:rsid w:val="00002071"/>
    <w:rsid w:val="00002EA0"/>
    <w:rsid w:val="0000557C"/>
    <w:rsid w:val="000055D1"/>
    <w:rsid w:val="000062AC"/>
    <w:rsid w:val="000066E7"/>
    <w:rsid w:val="00006A0E"/>
    <w:rsid w:val="0000705B"/>
    <w:rsid w:val="00007304"/>
    <w:rsid w:val="00012E08"/>
    <w:rsid w:val="00012E58"/>
    <w:rsid w:val="000132A2"/>
    <w:rsid w:val="00014115"/>
    <w:rsid w:val="0001445B"/>
    <w:rsid w:val="00014604"/>
    <w:rsid w:val="00014B48"/>
    <w:rsid w:val="00015F44"/>
    <w:rsid w:val="00017916"/>
    <w:rsid w:val="0002066E"/>
    <w:rsid w:val="0002249A"/>
    <w:rsid w:val="00022C5F"/>
    <w:rsid w:val="000231D0"/>
    <w:rsid w:val="00023951"/>
    <w:rsid w:val="000244B9"/>
    <w:rsid w:val="00025695"/>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6250"/>
    <w:rsid w:val="00036872"/>
    <w:rsid w:val="0003750E"/>
    <w:rsid w:val="00037AF2"/>
    <w:rsid w:val="00041CBB"/>
    <w:rsid w:val="00041F46"/>
    <w:rsid w:val="00043334"/>
    <w:rsid w:val="00044C0B"/>
    <w:rsid w:val="00044FF3"/>
    <w:rsid w:val="00045194"/>
    <w:rsid w:val="00045271"/>
    <w:rsid w:val="000458E6"/>
    <w:rsid w:val="00045DDE"/>
    <w:rsid w:val="00045E51"/>
    <w:rsid w:val="00045F11"/>
    <w:rsid w:val="00046EFA"/>
    <w:rsid w:val="000476D8"/>
    <w:rsid w:val="000505BE"/>
    <w:rsid w:val="00051A81"/>
    <w:rsid w:val="00051CF3"/>
    <w:rsid w:val="00052E69"/>
    <w:rsid w:val="00053425"/>
    <w:rsid w:val="00054700"/>
    <w:rsid w:val="00055624"/>
    <w:rsid w:val="00055A7A"/>
    <w:rsid w:val="00056618"/>
    <w:rsid w:val="0005716B"/>
    <w:rsid w:val="00057AC7"/>
    <w:rsid w:val="000600F5"/>
    <w:rsid w:val="00062143"/>
    <w:rsid w:val="000624B4"/>
    <w:rsid w:val="000627C2"/>
    <w:rsid w:val="0006282E"/>
    <w:rsid w:val="00062DBD"/>
    <w:rsid w:val="00062F51"/>
    <w:rsid w:val="00063674"/>
    <w:rsid w:val="0006414C"/>
    <w:rsid w:val="00065D29"/>
    <w:rsid w:val="00066556"/>
    <w:rsid w:val="00066A38"/>
    <w:rsid w:val="000672C8"/>
    <w:rsid w:val="000673C8"/>
    <w:rsid w:val="00067F36"/>
    <w:rsid w:val="00071F92"/>
    <w:rsid w:val="000737FB"/>
    <w:rsid w:val="00073A92"/>
    <w:rsid w:val="00074438"/>
    <w:rsid w:val="00074888"/>
    <w:rsid w:val="000768A6"/>
    <w:rsid w:val="0007696E"/>
    <w:rsid w:val="0008046A"/>
    <w:rsid w:val="00080BB6"/>
    <w:rsid w:val="00082030"/>
    <w:rsid w:val="00082089"/>
    <w:rsid w:val="00082E4E"/>
    <w:rsid w:val="00083D5A"/>
    <w:rsid w:val="00084956"/>
    <w:rsid w:val="0008525F"/>
    <w:rsid w:val="00086248"/>
    <w:rsid w:val="000867CC"/>
    <w:rsid w:val="000902F8"/>
    <w:rsid w:val="0009167F"/>
    <w:rsid w:val="00092B46"/>
    <w:rsid w:val="0009334E"/>
    <w:rsid w:val="000934B3"/>
    <w:rsid w:val="00094955"/>
    <w:rsid w:val="00096998"/>
    <w:rsid w:val="000969E8"/>
    <w:rsid w:val="00097059"/>
    <w:rsid w:val="00097434"/>
    <w:rsid w:val="0009766A"/>
    <w:rsid w:val="000A088C"/>
    <w:rsid w:val="000A0EAC"/>
    <w:rsid w:val="000A1279"/>
    <w:rsid w:val="000A145E"/>
    <w:rsid w:val="000A3632"/>
    <w:rsid w:val="000A61C7"/>
    <w:rsid w:val="000A6303"/>
    <w:rsid w:val="000B0383"/>
    <w:rsid w:val="000B3FCA"/>
    <w:rsid w:val="000B6CCA"/>
    <w:rsid w:val="000B6E5F"/>
    <w:rsid w:val="000B7B43"/>
    <w:rsid w:val="000C050C"/>
    <w:rsid w:val="000C1D3E"/>
    <w:rsid w:val="000C2622"/>
    <w:rsid w:val="000C2810"/>
    <w:rsid w:val="000C4ECD"/>
    <w:rsid w:val="000C64C0"/>
    <w:rsid w:val="000C6C88"/>
    <w:rsid w:val="000D1B0E"/>
    <w:rsid w:val="000D2C0B"/>
    <w:rsid w:val="000D3518"/>
    <w:rsid w:val="000D463D"/>
    <w:rsid w:val="000D4ECB"/>
    <w:rsid w:val="000D5EAA"/>
    <w:rsid w:val="000D744C"/>
    <w:rsid w:val="000E0044"/>
    <w:rsid w:val="000E0C5D"/>
    <w:rsid w:val="000E0F41"/>
    <w:rsid w:val="000E2524"/>
    <w:rsid w:val="000E2F5A"/>
    <w:rsid w:val="000E31C9"/>
    <w:rsid w:val="000E3D52"/>
    <w:rsid w:val="000E3D57"/>
    <w:rsid w:val="000E3FC6"/>
    <w:rsid w:val="000E4B60"/>
    <w:rsid w:val="000E6F0E"/>
    <w:rsid w:val="000F1AE8"/>
    <w:rsid w:val="000F1CC7"/>
    <w:rsid w:val="000F2106"/>
    <w:rsid w:val="000F43B9"/>
    <w:rsid w:val="000F4E76"/>
    <w:rsid w:val="000F4E7F"/>
    <w:rsid w:val="000F6186"/>
    <w:rsid w:val="000F6199"/>
    <w:rsid w:val="000F7565"/>
    <w:rsid w:val="000F782D"/>
    <w:rsid w:val="000F78D2"/>
    <w:rsid w:val="000F7B96"/>
    <w:rsid w:val="001010EF"/>
    <w:rsid w:val="00101C8E"/>
    <w:rsid w:val="0010229B"/>
    <w:rsid w:val="0010419C"/>
    <w:rsid w:val="00104D0E"/>
    <w:rsid w:val="00112302"/>
    <w:rsid w:val="0011277E"/>
    <w:rsid w:val="001127D4"/>
    <w:rsid w:val="00112E3E"/>
    <w:rsid w:val="00113731"/>
    <w:rsid w:val="00117B83"/>
    <w:rsid w:val="00120BE8"/>
    <w:rsid w:val="001218EA"/>
    <w:rsid w:val="00122904"/>
    <w:rsid w:val="00123496"/>
    <w:rsid w:val="00124F03"/>
    <w:rsid w:val="00125526"/>
    <w:rsid w:val="00125A28"/>
    <w:rsid w:val="00130764"/>
    <w:rsid w:val="00130E18"/>
    <w:rsid w:val="00131A50"/>
    <w:rsid w:val="00132581"/>
    <w:rsid w:val="00132720"/>
    <w:rsid w:val="00133A6E"/>
    <w:rsid w:val="001348A5"/>
    <w:rsid w:val="001361A8"/>
    <w:rsid w:val="0013671C"/>
    <w:rsid w:val="00136FA8"/>
    <w:rsid w:val="001404E2"/>
    <w:rsid w:val="00140E7D"/>
    <w:rsid w:val="001417C1"/>
    <w:rsid w:val="00141E48"/>
    <w:rsid w:val="00142923"/>
    <w:rsid w:val="00143300"/>
    <w:rsid w:val="0014343D"/>
    <w:rsid w:val="0014591A"/>
    <w:rsid w:val="00145A94"/>
    <w:rsid w:val="00147542"/>
    <w:rsid w:val="00150120"/>
    <w:rsid w:val="00150BA3"/>
    <w:rsid w:val="00150ED9"/>
    <w:rsid w:val="00151424"/>
    <w:rsid w:val="0015190C"/>
    <w:rsid w:val="001522BF"/>
    <w:rsid w:val="001538F2"/>
    <w:rsid w:val="0015441C"/>
    <w:rsid w:val="00154CBB"/>
    <w:rsid w:val="0015646F"/>
    <w:rsid w:val="00156579"/>
    <w:rsid w:val="00156EC1"/>
    <w:rsid w:val="0016078A"/>
    <w:rsid w:val="001622E6"/>
    <w:rsid w:val="00163013"/>
    <w:rsid w:val="001631A0"/>
    <w:rsid w:val="00163A53"/>
    <w:rsid w:val="001650FE"/>
    <w:rsid w:val="001659D6"/>
    <w:rsid w:val="00166548"/>
    <w:rsid w:val="00166659"/>
    <w:rsid w:val="00167210"/>
    <w:rsid w:val="00171EE9"/>
    <w:rsid w:val="00172053"/>
    <w:rsid w:val="001725D6"/>
    <w:rsid w:val="0017263B"/>
    <w:rsid w:val="00173748"/>
    <w:rsid w:val="00174F42"/>
    <w:rsid w:val="00175977"/>
    <w:rsid w:val="0017626A"/>
    <w:rsid w:val="00176D05"/>
    <w:rsid w:val="0018104B"/>
    <w:rsid w:val="001813B0"/>
    <w:rsid w:val="001829F9"/>
    <w:rsid w:val="00184663"/>
    <w:rsid w:val="0018522E"/>
    <w:rsid w:val="00185A4E"/>
    <w:rsid w:val="0018607D"/>
    <w:rsid w:val="00191956"/>
    <w:rsid w:val="001923FD"/>
    <w:rsid w:val="00192D3A"/>
    <w:rsid w:val="00193750"/>
    <w:rsid w:val="00196639"/>
    <w:rsid w:val="001A0A2D"/>
    <w:rsid w:val="001A1225"/>
    <w:rsid w:val="001A141D"/>
    <w:rsid w:val="001A2025"/>
    <w:rsid w:val="001A31FB"/>
    <w:rsid w:val="001A69B1"/>
    <w:rsid w:val="001A76E7"/>
    <w:rsid w:val="001B0F8F"/>
    <w:rsid w:val="001B156C"/>
    <w:rsid w:val="001B4573"/>
    <w:rsid w:val="001B4685"/>
    <w:rsid w:val="001B4C15"/>
    <w:rsid w:val="001B5ADA"/>
    <w:rsid w:val="001B6F5C"/>
    <w:rsid w:val="001B778F"/>
    <w:rsid w:val="001B79B2"/>
    <w:rsid w:val="001C127E"/>
    <w:rsid w:val="001C22A8"/>
    <w:rsid w:val="001C4275"/>
    <w:rsid w:val="001C4DF3"/>
    <w:rsid w:val="001C4F71"/>
    <w:rsid w:val="001D00E8"/>
    <w:rsid w:val="001D041A"/>
    <w:rsid w:val="001D0969"/>
    <w:rsid w:val="001D0D60"/>
    <w:rsid w:val="001D1182"/>
    <w:rsid w:val="001D3BEB"/>
    <w:rsid w:val="001D3ED5"/>
    <w:rsid w:val="001D55C7"/>
    <w:rsid w:val="001D71E9"/>
    <w:rsid w:val="001D7259"/>
    <w:rsid w:val="001E138B"/>
    <w:rsid w:val="001E1A77"/>
    <w:rsid w:val="001E2A8B"/>
    <w:rsid w:val="001E4FF8"/>
    <w:rsid w:val="001E53EB"/>
    <w:rsid w:val="001E58DF"/>
    <w:rsid w:val="001E71CB"/>
    <w:rsid w:val="001E7272"/>
    <w:rsid w:val="001F28BB"/>
    <w:rsid w:val="001F31EA"/>
    <w:rsid w:val="001F384F"/>
    <w:rsid w:val="001F3D5D"/>
    <w:rsid w:val="001F41F4"/>
    <w:rsid w:val="001F4441"/>
    <w:rsid w:val="001F47D1"/>
    <w:rsid w:val="001F54FE"/>
    <w:rsid w:val="001F7499"/>
    <w:rsid w:val="00201185"/>
    <w:rsid w:val="002016F0"/>
    <w:rsid w:val="00203068"/>
    <w:rsid w:val="002041F5"/>
    <w:rsid w:val="00204B02"/>
    <w:rsid w:val="00204EE8"/>
    <w:rsid w:val="002058C4"/>
    <w:rsid w:val="00205E90"/>
    <w:rsid w:val="00207908"/>
    <w:rsid w:val="00207A27"/>
    <w:rsid w:val="00211255"/>
    <w:rsid w:val="002129CC"/>
    <w:rsid w:val="00214697"/>
    <w:rsid w:val="0021538B"/>
    <w:rsid w:val="00215A32"/>
    <w:rsid w:val="00216292"/>
    <w:rsid w:val="002164FE"/>
    <w:rsid w:val="002201BE"/>
    <w:rsid w:val="0022028A"/>
    <w:rsid w:val="002206EF"/>
    <w:rsid w:val="00221B5C"/>
    <w:rsid w:val="00221B7B"/>
    <w:rsid w:val="0022238A"/>
    <w:rsid w:val="002224E9"/>
    <w:rsid w:val="002243D0"/>
    <w:rsid w:val="002247A3"/>
    <w:rsid w:val="002266D3"/>
    <w:rsid w:val="002279DB"/>
    <w:rsid w:val="002310D5"/>
    <w:rsid w:val="0023213B"/>
    <w:rsid w:val="00232CC6"/>
    <w:rsid w:val="002331E4"/>
    <w:rsid w:val="002354D7"/>
    <w:rsid w:val="002377B0"/>
    <w:rsid w:val="00237BFE"/>
    <w:rsid w:val="00240C3D"/>
    <w:rsid w:val="002424E5"/>
    <w:rsid w:val="002429EF"/>
    <w:rsid w:val="00242EBC"/>
    <w:rsid w:val="00243220"/>
    <w:rsid w:val="002444AE"/>
    <w:rsid w:val="00245773"/>
    <w:rsid w:val="00246617"/>
    <w:rsid w:val="00246AB3"/>
    <w:rsid w:val="00247972"/>
    <w:rsid w:val="00247DF0"/>
    <w:rsid w:val="00250170"/>
    <w:rsid w:val="002508C0"/>
    <w:rsid w:val="002537F5"/>
    <w:rsid w:val="0025380B"/>
    <w:rsid w:val="0025491D"/>
    <w:rsid w:val="00257C16"/>
    <w:rsid w:val="00261597"/>
    <w:rsid w:val="00261710"/>
    <w:rsid w:val="00261EE8"/>
    <w:rsid w:val="00262F79"/>
    <w:rsid w:val="00263355"/>
    <w:rsid w:val="00264C6B"/>
    <w:rsid w:val="00264F40"/>
    <w:rsid w:val="002667F2"/>
    <w:rsid w:val="00267B49"/>
    <w:rsid w:val="002708C7"/>
    <w:rsid w:val="00270C18"/>
    <w:rsid w:val="002714A1"/>
    <w:rsid w:val="002724A1"/>
    <w:rsid w:val="00272BA5"/>
    <w:rsid w:val="00273507"/>
    <w:rsid w:val="00275241"/>
    <w:rsid w:val="00277270"/>
    <w:rsid w:val="002801D5"/>
    <w:rsid w:val="00281283"/>
    <w:rsid w:val="00283B45"/>
    <w:rsid w:val="00285621"/>
    <w:rsid w:val="002860A4"/>
    <w:rsid w:val="0029112B"/>
    <w:rsid w:val="00291352"/>
    <w:rsid w:val="00291434"/>
    <w:rsid w:val="00292016"/>
    <w:rsid w:val="002926A8"/>
    <w:rsid w:val="00293C1A"/>
    <w:rsid w:val="00293C3A"/>
    <w:rsid w:val="00294DE8"/>
    <w:rsid w:val="00295920"/>
    <w:rsid w:val="002965EA"/>
    <w:rsid w:val="00297100"/>
    <w:rsid w:val="002A1CDB"/>
    <w:rsid w:val="002A2FAC"/>
    <w:rsid w:val="002A300C"/>
    <w:rsid w:val="002A3939"/>
    <w:rsid w:val="002A5E9E"/>
    <w:rsid w:val="002A6473"/>
    <w:rsid w:val="002A67F5"/>
    <w:rsid w:val="002A6CD4"/>
    <w:rsid w:val="002A7514"/>
    <w:rsid w:val="002A7E40"/>
    <w:rsid w:val="002B0BF5"/>
    <w:rsid w:val="002B33E9"/>
    <w:rsid w:val="002B355E"/>
    <w:rsid w:val="002B7BA9"/>
    <w:rsid w:val="002C102E"/>
    <w:rsid w:val="002C2F13"/>
    <w:rsid w:val="002C47EF"/>
    <w:rsid w:val="002C58BF"/>
    <w:rsid w:val="002C6B21"/>
    <w:rsid w:val="002C705C"/>
    <w:rsid w:val="002D0530"/>
    <w:rsid w:val="002D0AA0"/>
    <w:rsid w:val="002D0AD3"/>
    <w:rsid w:val="002D0CEE"/>
    <w:rsid w:val="002D2261"/>
    <w:rsid w:val="002D230A"/>
    <w:rsid w:val="002D2B08"/>
    <w:rsid w:val="002D357A"/>
    <w:rsid w:val="002D5F32"/>
    <w:rsid w:val="002D6230"/>
    <w:rsid w:val="002D6E3A"/>
    <w:rsid w:val="002D7103"/>
    <w:rsid w:val="002D7508"/>
    <w:rsid w:val="002E0D1B"/>
    <w:rsid w:val="002E2217"/>
    <w:rsid w:val="002E28EB"/>
    <w:rsid w:val="002E290F"/>
    <w:rsid w:val="002E29A7"/>
    <w:rsid w:val="002E3A3B"/>
    <w:rsid w:val="002E45B9"/>
    <w:rsid w:val="002E547F"/>
    <w:rsid w:val="002E5CF5"/>
    <w:rsid w:val="002E7BF2"/>
    <w:rsid w:val="002F049D"/>
    <w:rsid w:val="002F0A42"/>
    <w:rsid w:val="002F1127"/>
    <w:rsid w:val="002F17BA"/>
    <w:rsid w:val="002F185A"/>
    <w:rsid w:val="002F3DB9"/>
    <w:rsid w:val="002F48D4"/>
    <w:rsid w:val="002F54C9"/>
    <w:rsid w:val="002F566B"/>
    <w:rsid w:val="002F7255"/>
    <w:rsid w:val="002F7782"/>
    <w:rsid w:val="002F77D9"/>
    <w:rsid w:val="00300574"/>
    <w:rsid w:val="0030181B"/>
    <w:rsid w:val="003024D4"/>
    <w:rsid w:val="00302B54"/>
    <w:rsid w:val="003045F4"/>
    <w:rsid w:val="00304EFD"/>
    <w:rsid w:val="0030574F"/>
    <w:rsid w:val="00306202"/>
    <w:rsid w:val="003103CF"/>
    <w:rsid w:val="003108C0"/>
    <w:rsid w:val="0031235D"/>
    <w:rsid w:val="00312853"/>
    <w:rsid w:val="0031374E"/>
    <w:rsid w:val="00315BE0"/>
    <w:rsid w:val="00315D82"/>
    <w:rsid w:val="00315DAC"/>
    <w:rsid w:val="00316B0F"/>
    <w:rsid w:val="0031716E"/>
    <w:rsid w:val="00321492"/>
    <w:rsid w:val="003237A4"/>
    <w:rsid w:val="00323BE3"/>
    <w:rsid w:val="00324967"/>
    <w:rsid w:val="00325BAE"/>
    <w:rsid w:val="00326388"/>
    <w:rsid w:val="00327233"/>
    <w:rsid w:val="003302F4"/>
    <w:rsid w:val="003307C3"/>
    <w:rsid w:val="00331502"/>
    <w:rsid w:val="00331E0D"/>
    <w:rsid w:val="003332E2"/>
    <w:rsid w:val="00334BC5"/>
    <w:rsid w:val="00334CE2"/>
    <w:rsid w:val="00335DB9"/>
    <w:rsid w:val="00337969"/>
    <w:rsid w:val="00337F65"/>
    <w:rsid w:val="003413F0"/>
    <w:rsid w:val="003417F7"/>
    <w:rsid w:val="00342EB6"/>
    <w:rsid w:val="003434C4"/>
    <w:rsid w:val="003439F9"/>
    <w:rsid w:val="00343A07"/>
    <w:rsid w:val="00344655"/>
    <w:rsid w:val="00345447"/>
    <w:rsid w:val="003474A9"/>
    <w:rsid w:val="00351127"/>
    <w:rsid w:val="00351FCF"/>
    <w:rsid w:val="00352A3F"/>
    <w:rsid w:val="00352B8D"/>
    <w:rsid w:val="00352E72"/>
    <w:rsid w:val="00354B90"/>
    <w:rsid w:val="00354D69"/>
    <w:rsid w:val="00354D9C"/>
    <w:rsid w:val="003555D4"/>
    <w:rsid w:val="00357544"/>
    <w:rsid w:val="0035773C"/>
    <w:rsid w:val="00360A39"/>
    <w:rsid w:val="0036143D"/>
    <w:rsid w:val="00361BB1"/>
    <w:rsid w:val="00362075"/>
    <w:rsid w:val="0036217E"/>
    <w:rsid w:val="00363673"/>
    <w:rsid w:val="00366B5B"/>
    <w:rsid w:val="00367107"/>
    <w:rsid w:val="00367150"/>
    <w:rsid w:val="00367FCB"/>
    <w:rsid w:val="00370C93"/>
    <w:rsid w:val="00371E13"/>
    <w:rsid w:val="00372575"/>
    <w:rsid w:val="00372C2A"/>
    <w:rsid w:val="003731CF"/>
    <w:rsid w:val="00375349"/>
    <w:rsid w:val="0037670A"/>
    <w:rsid w:val="00377FA2"/>
    <w:rsid w:val="00380856"/>
    <w:rsid w:val="00382284"/>
    <w:rsid w:val="003843DE"/>
    <w:rsid w:val="00385833"/>
    <w:rsid w:val="00386AEA"/>
    <w:rsid w:val="00387224"/>
    <w:rsid w:val="003878DD"/>
    <w:rsid w:val="00387C75"/>
    <w:rsid w:val="00391FAB"/>
    <w:rsid w:val="00392029"/>
    <w:rsid w:val="00392626"/>
    <w:rsid w:val="0039281A"/>
    <w:rsid w:val="00392AD4"/>
    <w:rsid w:val="00394630"/>
    <w:rsid w:val="003965A7"/>
    <w:rsid w:val="003A2045"/>
    <w:rsid w:val="003A2543"/>
    <w:rsid w:val="003A4154"/>
    <w:rsid w:val="003A4ECF"/>
    <w:rsid w:val="003A53CD"/>
    <w:rsid w:val="003A6173"/>
    <w:rsid w:val="003A772D"/>
    <w:rsid w:val="003B0C8C"/>
    <w:rsid w:val="003B141D"/>
    <w:rsid w:val="003B246A"/>
    <w:rsid w:val="003B2A50"/>
    <w:rsid w:val="003B2C7F"/>
    <w:rsid w:val="003B4089"/>
    <w:rsid w:val="003B4E59"/>
    <w:rsid w:val="003B5366"/>
    <w:rsid w:val="003B5CE7"/>
    <w:rsid w:val="003B5EB8"/>
    <w:rsid w:val="003B6DD3"/>
    <w:rsid w:val="003B7452"/>
    <w:rsid w:val="003B79DF"/>
    <w:rsid w:val="003C09FE"/>
    <w:rsid w:val="003C1507"/>
    <w:rsid w:val="003C2087"/>
    <w:rsid w:val="003C20A5"/>
    <w:rsid w:val="003C30F7"/>
    <w:rsid w:val="003C39CC"/>
    <w:rsid w:val="003C40FB"/>
    <w:rsid w:val="003C5E02"/>
    <w:rsid w:val="003C6A55"/>
    <w:rsid w:val="003C6B8A"/>
    <w:rsid w:val="003C7DEA"/>
    <w:rsid w:val="003C7FD5"/>
    <w:rsid w:val="003D0BB2"/>
    <w:rsid w:val="003D1A90"/>
    <w:rsid w:val="003D3650"/>
    <w:rsid w:val="003D3FC9"/>
    <w:rsid w:val="003D4C03"/>
    <w:rsid w:val="003D53D8"/>
    <w:rsid w:val="003D55AE"/>
    <w:rsid w:val="003D5FC7"/>
    <w:rsid w:val="003D7351"/>
    <w:rsid w:val="003D746D"/>
    <w:rsid w:val="003D7A58"/>
    <w:rsid w:val="003E0AD8"/>
    <w:rsid w:val="003E0ADC"/>
    <w:rsid w:val="003E353E"/>
    <w:rsid w:val="003E36C7"/>
    <w:rsid w:val="003E5461"/>
    <w:rsid w:val="003E6B51"/>
    <w:rsid w:val="003E71A6"/>
    <w:rsid w:val="003F0590"/>
    <w:rsid w:val="003F0B22"/>
    <w:rsid w:val="003F2118"/>
    <w:rsid w:val="003F3839"/>
    <w:rsid w:val="003F39DF"/>
    <w:rsid w:val="003F402A"/>
    <w:rsid w:val="003F47FB"/>
    <w:rsid w:val="003F62B4"/>
    <w:rsid w:val="003F6D5F"/>
    <w:rsid w:val="003F7883"/>
    <w:rsid w:val="00400588"/>
    <w:rsid w:val="00401A20"/>
    <w:rsid w:val="0040311B"/>
    <w:rsid w:val="00405625"/>
    <w:rsid w:val="00405BB4"/>
    <w:rsid w:val="004063BD"/>
    <w:rsid w:val="004063D6"/>
    <w:rsid w:val="00406A6D"/>
    <w:rsid w:val="00407210"/>
    <w:rsid w:val="004078FD"/>
    <w:rsid w:val="004107B3"/>
    <w:rsid w:val="004116B5"/>
    <w:rsid w:val="00411C50"/>
    <w:rsid w:val="0041238A"/>
    <w:rsid w:val="00413304"/>
    <w:rsid w:val="004168DB"/>
    <w:rsid w:val="00417139"/>
    <w:rsid w:val="00417562"/>
    <w:rsid w:val="0042021F"/>
    <w:rsid w:val="00420481"/>
    <w:rsid w:val="00420528"/>
    <w:rsid w:val="00421D06"/>
    <w:rsid w:val="00423679"/>
    <w:rsid w:val="00425C83"/>
    <w:rsid w:val="00425D35"/>
    <w:rsid w:val="004262AB"/>
    <w:rsid w:val="00430152"/>
    <w:rsid w:val="00431069"/>
    <w:rsid w:val="00432133"/>
    <w:rsid w:val="004329F5"/>
    <w:rsid w:val="00432B38"/>
    <w:rsid w:val="00432BA5"/>
    <w:rsid w:val="00432F6E"/>
    <w:rsid w:val="00433283"/>
    <w:rsid w:val="004333A4"/>
    <w:rsid w:val="00433909"/>
    <w:rsid w:val="004349B8"/>
    <w:rsid w:val="00434B8E"/>
    <w:rsid w:val="004372FD"/>
    <w:rsid w:val="00440428"/>
    <w:rsid w:val="00441C09"/>
    <w:rsid w:val="0044204C"/>
    <w:rsid w:val="00442489"/>
    <w:rsid w:val="004434D9"/>
    <w:rsid w:val="00443F07"/>
    <w:rsid w:val="00444C9B"/>
    <w:rsid w:val="004459BE"/>
    <w:rsid w:val="00445B43"/>
    <w:rsid w:val="00447803"/>
    <w:rsid w:val="00447AF6"/>
    <w:rsid w:val="00447BC1"/>
    <w:rsid w:val="00447CE3"/>
    <w:rsid w:val="00450246"/>
    <w:rsid w:val="00450AA0"/>
    <w:rsid w:val="0045173D"/>
    <w:rsid w:val="00454582"/>
    <w:rsid w:val="0045611C"/>
    <w:rsid w:val="00460AD3"/>
    <w:rsid w:val="00461DE2"/>
    <w:rsid w:val="00461EBD"/>
    <w:rsid w:val="00462C92"/>
    <w:rsid w:val="00462D0F"/>
    <w:rsid w:val="00464085"/>
    <w:rsid w:val="00466468"/>
    <w:rsid w:val="00470C0C"/>
    <w:rsid w:val="004710C0"/>
    <w:rsid w:val="00471A8B"/>
    <w:rsid w:val="004722E0"/>
    <w:rsid w:val="00474349"/>
    <w:rsid w:val="004757C8"/>
    <w:rsid w:val="00476248"/>
    <w:rsid w:val="004769A8"/>
    <w:rsid w:val="00476ECD"/>
    <w:rsid w:val="00477645"/>
    <w:rsid w:val="00477EE0"/>
    <w:rsid w:val="00480560"/>
    <w:rsid w:val="00480A2C"/>
    <w:rsid w:val="00482A5B"/>
    <w:rsid w:val="00485020"/>
    <w:rsid w:val="0048668F"/>
    <w:rsid w:val="00486C70"/>
    <w:rsid w:val="00486C8E"/>
    <w:rsid w:val="004872B7"/>
    <w:rsid w:val="0048732D"/>
    <w:rsid w:val="00490A8E"/>
    <w:rsid w:val="00491BAA"/>
    <w:rsid w:val="004928AB"/>
    <w:rsid w:val="00494109"/>
    <w:rsid w:val="00494A20"/>
    <w:rsid w:val="00494B54"/>
    <w:rsid w:val="00495BAE"/>
    <w:rsid w:val="004960E3"/>
    <w:rsid w:val="00497923"/>
    <w:rsid w:val="004A2648"/>
    <w:rsid w:val="004A382D"/>
    <w:rsid w:val="004A4693"/>
    <w:rsid w:val="004A4AF8"/>
    <w:rsid w:val="004A4D62"/>
    <w:rsid w:val="004A5FBF"/>
    <w:rsid w:val="004A603A"/>
    <w:rsid w:val="004A6947"/>
    <w:rsid w:val="004A7125"/>
    <w:rsid w:val="004A7E83"/>
    <w:rsid w:val="004B0A56"/>
    <w:rsid w:val="004B0F75"/>
    <w:rsid w:val="004B11A7"/>
    <w:rsid w:val="004B2B00"/>
    <w:rsid w:val="004B3191"/>
    <w:rsid w:val="004B42E7"/>
    <w:rsid w:val="004B5105"/>
    <w:rsid w:val="004B5F60"/>
    <w:rsid w:val="004B66CD"/>
    <w:rsid w:val="004B69D6"/>
    <w:rsid w:val="004B7A21"/>
    <w:rsid w:val="004C01FF"/>
    <w:rsid w:val="004C07FE"/>
    <w:rsid w:val="004C0E96"/>
    <w:rsid w:val="004C2374"/>
    <w:rsid w:val="004C3627"/>
    <w:rsid w:val="004C3C3E"/>
    <w:rsid w:val="004C3CBF"/>
    <w:rsid w:val="004C464C"/>
    <w:rsid w:val="004C4732"/>
    <w:rsid w:val="004D0961"/>
    <w:rsid w:val="004D1299"/>
    <w:rsid w:val="004D1853"/>
    <w:rsid w:val="004D1CED"/>
    <w:rsid w:val="004D357C"/>
    <w:rsid w:val="004D35AD"/>
    <w:rsid w:val="004D4459"/>
    <w:rsid w:val="004D530B"/>
    <w:rsid w:val="004D7648"/>
    <w:rsid w:val="004E0EC5"/>
    <w:rsid w:val="004E120E"/>
    <w:rsid w:val="004E3294"/>
    <w:rsid w:val="004E461F"/>
    <w:rsid w:val="004E4FDD"/>
    <w:rsid w:val="004E6A7A"/>
    <w:rsid w:val="004E7D5C"/>
    <w:rsid w:val="004F06EA"/>
    <w:rsid w:val="004F27CF"/>
    <w:rsid w:val="004F2C4C"/>
    <w:rsid w:val="004F3C7C"/>
    <w:rsid w:val="004F401D"/>
    <w:rsid w:val="004F541A"/>
    <w:rsid w:val="004F570C"/>
    <w:rsid w:val="004F7395"/>
    <w:rsid w:val="004F76E2"/>
    <w:rsid w:val="0050074F"/>
    <w:rsid w:val="00502829"/>
    <w:rsid w:val="00502CEF"/>
    <w:rsid w:val="005052F0"/>
    <w:rsid w:val="00505C32"/>
    <w:rsid w:val="00505F81"/>
    <w:rsid w:val="00507EE2"/>
    <w:rsid w:val="0051137F"/>
    <w:rsid w:val="005115D6"/>
    <w:rsid w:val="0051169B"/>
    <w:rsid w:val="005121A0"/>
    <w:rsid w:val="00512A70"/>
    <w:rsid w:val="00512AC1"/>
    <w:rsid w:val="00512D48"/>
    <w:rsid w:val="00514EB8"/>
    <w:rsid w:val="00515877"/>
    <w:rsid w:val="0051673C"/>
    <w:rsid w:val="005169BB"/>
    <w:rsid w:val="0052014E"/>
    <w:rsid w:val="005216A2"/>
    <w:rsid w:val="00521D1C"/>
    <w:rsid w:val="00521D36"/>
    <w:rsid w:val="005220E1"/>
    <w:rsid w:val="00523E1B"/>
    <w:rsid w:val="005248B7"/>
    <w:rsid w:val="00524CB1"/>
    <w:rsid w:val="0052539D"/>
    <w:rsid w:val="005277FE"/>
    <w:rsid w:val="00527F4C"/>
    <w:rsid w:val="00530BA6"/>
    <w:rsid w:val="00531937"/>
    <w:rsid w:val="00531999"/>
    <w:rsid w:val="00532607"/>
    <w:rsid w:val="00532C20"/>
    <w:rsid w:val="00534502"/>
    <w:rsid w:val="00534DC9"/>
    <w:rsid w:val="005351E1"/>
    <w:rsid w:val="0053651E"/>
    <w:rsid w:val="00537AF1"/>
    <w:rsid w:val="00540070"/>
    <w:rsid w:val="00540F6C"/>
    <w:rsid w:val="00541179"/>
    <w:rsid w:val="00543906"/>
    <w:rsid w:val="00543988"/>
    <w:rsid w:val="0054462D"/>
    <w:rsid w:val="00544E58"/>
    <w:rsid w:val="00546014"/>
    <w:rsid w:val="0054692A"/>
    <w:rsid w:val="00546ADB"/>
    <w:rsid w:val="00547983"/>
    <w:rsid w:val="00547A27"/>
    <w:rsid w:val="00547AD7"/>
    <w:rsid w:val="00547E99"/>
    <w:rsid w:val="0055132F"/>
    <w:rsid w:val="005523C8"/>
    <w:rsid w:val="0055275F"/>
    <w:rsid w:val="00554347"/>
    <w:rsid w:val="00554B22"/>
    <w:rsid w:val="00554D35"/>
    <w:rsid w:val="005550E8"/>
    <w:rsid w:val="00555FCC"/>
    <w:rsid w:val="005563B1"/>
    <w:rsid w:val="0056070F"/>
    <w:rsid w:val="00560B26"/>
    <w:rsid w:val="00560B9C"/>
    <w:rsid w:val="00560E52"/>
    <w:rsid w:val="00563B43"/>
    <w:rsid w:val="00564569"/>
    <w:rsid w:val="00565959"/>
    <w:rsid w:val="005679D7"/>
    <w:rsid w:val="00567B27"/>
    <w:rsid w:val="00570114"/>
    <w:rsid w:val="005704DC"/>
    <w:rsid w:val="00571552"/>
    <w:rsid w:val="00572B64"/>
    <w:rsid w:val="00572C1F"/>
    <w:rsid w:val="0057491D"/>
    <w:rsid w:val="00575610"/>
    <w:rsid w:val="00575CDC"/>
    <w:rsid w:val="005808C6"/>
    <w:rsid w:val="005838D4"/>
    <w:rsid w:val="00583F89"/>
    <w:rsid w:val="0058506E"/>
    <w:rsid w:val="0058709F"/>
    <w:rsid w:val="005921F9"/>
    <w:rsid w:val="00593D62"/>
    <w:rsid w:val="00595BAD"/>
    <w:rsid w:val="005967D1"/>
    <w:rsid w:val="00596C60"/>
    <w:rsid w:val="00597BFF"/>
    <w:rsid w:val="005A0501"/>
    <w:rsid w:val="005A0692"/>
    <w:rsid w:val="005A14B9"/>
    <w:rsid w:val="005A1A2E"/>
    <w:rsid w:val="005A233F"/>
    <w:rsid w:val="005A2DE3"/>
    <w:rsid w:val="005A3160"/>
    <w:rsid w:val="005A354C"/>
    <w:rsid w:val="005A5E69"/>
    <w:rsid w:val="005A6563"/>
    <w:rsid w:val="005A72FB"/>
    <w:rsid w:val="005A7423"/>
    <w:rsid w:val="005A7C64"/>
    <w:rsid w:val="005B0366"/>
    <w:rsid w:val="005B12C0"/>
    <w:rsid w:val="005B15A2"/>
    <w:rsid w:val="005B1F84"/>
    <w:rsid w:val="005B24EE"/>
    <w:rsid w:val="005B2ED7"/>
    <w:rsid w:val="005B3244"/>
    <w:rsid w:val="005B335D"/>
    <w:rsid w:val="005B37AC"/>
    <w:rsid w:val="005B38AE"/>
    <w:rsid w:val="005B3AB8"/>
    <w:rsid w:val="005B3AC3"/>
    <w:rsid w:val="005B5D09"/>
    <w:rsid w:val="005B6439"/>
    <w:rsid w:val="005B756D"/>
    <w:rsid w:val="005C1D65"/>
    <w:rsid w:val="005C352A"/>
    <w:rsid w:val="005C456E"/>
    <w:rsid w:val="005C47F7"/>
    <w:rsid w:val="005C55EF"/>
    <w:rsid w:val="005C5A44"/>
    <w:rsid w:val="005C6641"/>
    <w:rsid w:val="005C6852"/>
    <w:rsid w:val="005C7302"/>
    <w:rsid w:val="005D1E71"/>
    <w:rsid w:val="005D295E"/>
    <w:rsid w:val="005D334A"/>
    <w:rsid w:val="005D3A59"/>
    <w:rsid w:val="005D4A73"/>
    <w:rsid w:val="005D5CD3"/>
    <w:rsid w:val="005D6102"/>
    <w:rsid w:val="005E315F"/>
    <w:rsid w:val="005E4359"/>
    <w:rsid w:val="005E4682"/>
    <w:rsid w:val="005E6421"/>
    <w:rsid w:val="005E647F"/>
    <w:rsid w:val="005E64D8"/>
    <w:rsid w:val="005E68BB"/>
    <w:rsid w:val="005E691C"/>
    <w:rsid w:val="005E6FA3"/>
    <w:rsid w:val="005E78E3"/>
    <w:rsid w:val="005E78FF"/>
    <w:rsid w:val="005E7A1A"/>
    <w:rsid w:val="005F05A1"/>
    <w:rsid w:val="005F1AB6"/>
    <w:rsid w:val="005F2D77"/>
    <w:rsid w:val="005F322D"/>
    <w:rsid w:val="005F3C68"/>
    <w:rsid w:val="005F410A"/>
    <w:rsid w:val="005F4539"/>
    <w:rsid w:val="005F5282"/>
    <w:rsid w:val="005F5A3C"/>
    <w:rsid w:val="005F62E7"/>
    <w:rsid w:val="005F74A2"/>
    <w:rsid w:val="005F7955"/>
    <w:rsid w:val="0060284F"/>
    <w:rsid w:val="00603156"/>
    <w:rsid w:val="006035FA"/>
    <w:rsid w:val="006042F2"/>
    <w:rsid w:val="00604C09"/>
    <w:rsid w:val="006054DE"/>
    <w:rsid w:val="00606BEA"/>
    <w:rsid w:val="00607090"/>
    <w:rsid w:val="00607A7B"/>
    <w:rsid w:val="00607B90"/>
    <w:rsid w:val="0061097A"/>
    <w:rsid w:val="00612E32"/>
    <w:rsid w:val="00613578"/>
    <w:rsid w:val="00614740"/>
    <w:rsid w:val="006151E6"/>
    <w:rsid w:val="00616BB8"/>
    <w:rsid w:val="00616D4D"/>
    <w:rsid w:val="00616DDF"/>
    <w:rsid w:val="0061762E"/>
    <w:rsid w:val="00621BCE"/>
    <w:rsid w:val="00624E3D"/>
    <w:rsid w:val="006252F8"/>
    <w:rsid w:val="00626363"/>
    <w:rsid w:val="00626420"/>
    <w:rsid w:val="00630D24"/>
    <w:rsid w:val="00631349"/>
    <w:rsid w:val="00632AE6"/>
    <w:rsid w:val="00633E57"/>
    <w:rsid w:val="006358FE"/>
    <w:rsid w:val="00636004"/>
    <w:rsid w:val="00636664"/>
    <w:rsid w:val="00636CF5"/>
    <w:rsid w:val="00636E9E"/>
    <w:rsid w:val="00640D50"/>
    <w:rsid w:val="00641598"/>
    <w:rsid w:val="00642E2E"/>
    <w:rsid w:val="00643D2F"/>
    <w:rsid w:val="00644219"/>
    <w:rsid w:val="006443BD"/>
    <w:rsid w:val="00644EC7"/>
    <w:rsid w:val="006474FD"/>
    <w:rsid w:val="00647FC2"/>
    <w:rsid w:val="00650FE7"/>
    <w:rsid w:val="00651257"/>
    <w:rsid w:val="00651AA0"/>
    <w:rsid w:val="006520DE"/>
    <w:rsid w:val="006523B5"/>
    <w:rsid w:val="006535A1"/>
    <w:rsid w:val="00654254"/>
    <w:rsid w:val="006542E6"/>
    <w:rsid w:val="006559F5"/>
    <w:rsid w:val="00656419"/>
    <w:rsid w:val="00657090"/>
    <w:rsid w:val="00657724"/>
    <w:rsid w:val="00661951"/>
    <w:rsid w:val="00661F4D"/>
    <w:rsid w:val="00663852"/>
    <w:rsid w:val="0066493B"/>
    <w:rsid w:val="00665926"/>
    <w:rsid w:val="00666699"/>
    <w:rsid w:val="00670841"/>
    <w:rsid w:val="006726C8"/>
    <w:rsid w:val="00673C39"/>
    <w:rsid w:val="00674D4D"/>
    <w:rsid w:val="00674F7A"/>
    <w:rsid w:val="00674FA0"/>
    <w:rsid w:val="0067510C"/>
    <w:rsid w:val="00676C97"/>
    <w:rsid w:val="00676D63"/>
    <w:rsid w:val="00677BE8"/>
    <w:rsid w:val="006803C1"/>
    <w:rsid w:val="0068134C"/>
    <w:rsid w:val="006814DC"/>
    <w:rsid w:val="00682014"/>
    <w:rsid w:val="006845A0"/>
    <w:rsid w:val="00684765"/>
    <w:rsid w:val="00685CD9"/>
    <w:rsid w:val="006868CD"/>
    <w:rsid w:val="006875E0"/>
    <w:rsid w:val="006878B4"/>
    <w:rsid w:val="00687FCE"/>
    <w:rsid w:val="006903F2"/>
    <w:rsid w:val="006907B5"/>
    <w:rsid w:val="0069130C"/>
    <w:rsid w:val="00691425"/>
    <w:rsid w:val="00692540"/>
    <w:rsid w:val="006938E5"/>
    <w:rsid w:val="00693A1C"/>
    <w:rsid w:val="00694309"/>
    <w:rsid w:val="006947F0"/>
    <w:rsid w:val="0069495E"/>
    <w:rsid w:val="00695F5F"/>
    <w:rsid w:val="0069605A"/>
    <w:rsid w:val="00696FDD"/>
    <w:rsid w:val="006A145D"/>
    <w:rsid w:val="006A2A12"/>
    <w:rsid w:val="006A2AB7"/>
    <w:rsid w:val="006A45A4"/>
    <w:rsid w:val="006A4F71"/>
    <w:rsid w:val="006A5540"/>
    <w:rsid w:val="006A55A1"/>
    <w:rsid w:val="006A75E3"/>
    <w:rsid w:val="006A778A"/>
    <w:rsid w:val="006B03E3"/>
    <w:rsid w:val="006B10B7"/>
    <w:rsid w:val="006B1490"/>
    <w:rsid w:val="006B3B77"/>
    <w:rsid w:val="006B3DF8"/>
    <w:rsid w:val="006B5538"/>
    <w:rsid w:val="006B5BBF"/>
    <w:rsid w:val="006B66F2"/>
    <w:rsid w:val="006C559B"/>
    <w:rsid w:val="006C6B99"/>
    <w:rsid w:val="006C6DE4"/>
    <w:rsid w:val="006C73A9"/>
    <w:rsid w:val="006C7825"/>
    <w:rsid w:val="006D0B28"/>
    <w:rsid w:val="006D16EF"/>
    <w:rsid w:val="006D1C29"/>
    <w:rsid w:val="006D200D"/>
    <w:rsid w:val="006D2548"/>
    <w:rsid w:val="006D27E1"/>
    <w:rsid w:val="006D3930"/>
    <w:rsid w:val="006D4918"/>
    <w:rsid w:val="006D6CB3"/>
    <w:rsid w:val="006E1717"/>
    <w:rsid w:val="006E211E"/>
    <w:rsid w:val="006E3DEB"/>
    <w:rsid w:val="006E4CC3"/>
    <w:rsid w:val="006E4F82"/>
    <w:rsid w:val="006E5757"/>
    <w:rsid w:val="006E5DF1"/>
    <w:rsid w:val="006E79F3"/>
    <w:rsid w:val="006E7FD2"/>
    <w:rsid w:val="006F15D0"/>
    <w:rsid w:val="006F1DEF"/>
    <w:rsid w:val="006F24C1"/>
    <w:rsid w:val="006F2886"/>
    <w:rsid w:val="006F6D72"/>
    <w:rsid w:val="006F6FCA"/>
    <w:rsid w:val="006F70FD"/>
    <w:rsid w:val="006F7728"/>
    <w:rsid w:val="006F7E3B"/>
    <w:rsid w:val="007000C0"/>
    <w:rsid w:val="00700D21"/>
    <w:rsid w:val="00701297"/>
    <w:rsid w:val="00701C37"/>
    <w:rsid w:val="00702434"/>
    <w:rsid w:val="00702BD1"/>
    <w:rsid w:val="00702FC9"/>
    <w:rsid w:val="00703891"/>
    <w:rsid w:val="00705720"/>
    <w:rsid w:val="0070671F"/>
    <w:rsid w:val="007075D8"/>
    <w:rsid w:val="00711AE8"/>
    <w:rsid w:val="007127D1"/>
    <w:rsid w:val="00714B85"/>
    <w:rsid w:val="00715FAD"/>
    <w:rsid w:val="00717665"/>
    <w:rsid w:val="007176EE"/>
    <w:rsid w:val="0071773F"/>
    <w:rsid w:val="00720416"/>
    <w:rsid w:val="0072080E"/>
    <w:rsid w:val="007208AB"/>
    <w:rsid w:val="00721180"/>
    <w:rsid w:val="0072182E"/>
    <w:rsid w:val="007225C3"/>
    <w:rsid w:val="00722E44"/>
    <w:rsid w:val="00724362"/>
    <w:rsid w:val="00724EE3"/>
    <w:rsid w:val="00725B23"/>
    <w:rsid w:val="00725E9C"/>
    <w:rsid w:val="0072649C"/>
    <w:rsid w:val="0072650C"/>
    <w:rsid w:val="0072762C"/>
    <w:rsid w:val="0072777C"/>
    <w:rsid w:val="0072794C"/>
    <w:rsid w:val="00727959"/>
    <w:rsid w:val="00727BCF"/>
    <w:rsid w:val="00727F7F"/>
    <w:rsid w:val="007319EA"/>
    <w:rsid w:val="00731F70"/>
    <w:rsid w:val="00731FE3"/>
    <w:rsid w:val="0073339C"/>
    <w:rsid w:val="00733CEA"/>
    <w:rsid w:val="00734209"/>
    <w:rsid w:val="007342C7"/>
    <w:rsid w:val="00735D67"/>
    <w:rsid w:val="00737242"/>
    <w:rsid w:val="007373D0"/>
    <w:rsid w:val="007374BC"/>
    <w:rsid w:val="00737A75"/>
    <w:rsid w:val="00741271"/>
    <w:rsid w:val="0074185F"/>
    <w:rsid w:val="00741BB3"/>
    <w:rsid w:val="007423FE"/>
    <w:rsid w:val="0074332F"/>
    <w:rsid w:val="00743594"/>
    <w:rsid w:val="00744592"/>
    <w:rsid w:val="00744CC9"/>
    <w:rsid w:val="00744E53"/>
    <w:rsid w:val="00744E90"/>
    <w:rsid w:val="00744EB3"/>
    <w:rsid w:val="007466E2"/>
    <w:rsid w:val="007469B6"/>
    <w:rsid w:val="00747776"/>
    <w:rsid w:val="0075220D"/>
    <w:rsid w:val="007522A6"/>
    <w:rsid w:val="00752B41"/>
    <w:rsid w:val="00754B33"/>
    <w:rsid w:val="00755011"/>
    <w:rsid w:val="007550D5"/>
    <w:rsid w:val="00755966"/>
    <w:rsid w:val="007559C5"/>
    <w:rsid w:val="00755C96"/>
    <w:rsid w:val="007564E1"/>
    <w:rsid w:val="00756D83"/>
    <w:rsid w:val="00757FE9"/>
    <w:rsid w:val="00760CD4"/>
    <w:rsid w:val="00762BB8"/>
    <w:rsid w:val="0076306B"/>
    <w:rsid w:val="00764A54"/>
    <w:rsid w:val="00764D34"/>
    <w:rsid w:val="00764F02"/>
    <w:rsid w:val="00767A50"/>
    <w:rsid w:val="00770EB8"/>
    <w:rsid w:val="007715A4"/>
    <w:rsid w:val="0077184B"/>
    <w:rsid w:val="0077251F"/>
    <w:rsid w:val="00773548"/>
    <w:rsid w:val="00773551"/>
    <w:rsid w:val="00773C93"/>
    <w:rsid w:val="0077436F"/>
    <w:rsid w:val="00774605"/>
    <w:rsid w:val="007750B3"/>
    <w:rsid w:val="0077537E"/>
    <w:rsid w:val="007759DB"/>
    <w:rsid w:val="00775C54"/>
    <w:rsid w:val="00776ED8"/>
    <w:rsid w:val="007806A3"/>
    <w:rsid w:val="00781B8D"/>
    <w:rsid w:val="00781E7B"/>
    <w:rsid w:val="00781FDF"/>
    <w:rsid w:val="007821B5"/>
    <w:rsid w:val="00782320"/>
    <w:rsid w:val="00783A4B"/>
    <w:rsid w:val="00784138"/>
    <w:rsid w:val="007866CD"/>
    <w:rsid w:val="00787BC9"/>
    <w:rsid w:val="00787BD5"/>
    <w:rsid w:val="00790C60"/>
    <w:rsid w:val="007936F9"/>
    <w:rsid w:val="00794163"/>
    <w:rsid w:val="007966AB"/>
    <w:rsid w:val="00796C15"/>
    <w:rsid w:val="00797FC7"/>
    <w:rsid w:val="007A0B15"/>
    <w:rsid w:val="007A1637"/>
    <w:rsid w:val="007A1A14"/>
    <w:rsid w:val="007A2EC8"/>
    <w:rsid w:val="007A53A3"/>
    <w:rsid w:val="007A5AF9"/>
    <w:rsid w:val="007A6AC3"/>
    <w:rsid w:val="007A7019"/>
    <w:rsid w:val="007A765A"/>
    <w:rsid w:val="007A791C"/>
    <w:rsid w:val="007A79D6"/>
    <w:rsid w:val="007A7EB9"/>
    <w:rsid w:val="007B12E8"/>
    <w:rsid w:val="007B1549"/>
    <w:rsid w:val="007B1C11"/>
    <w:rsid w:val="007B24C2"/>
    <w:rsid w:val="007B2F65"/>
    <w:rsid w:val="007B2FCD"/>
    <w:rsid w:val="007B5810"/>
    <w:rsid w:val="007B68FD"/>
    <w:rsid w:val="007B6BA6"/>
    <w:rsid w:val="007B6F00"/>
    <w:rsid w:val="007C1CB6"/>
    <w:rsid w:val="007C21BC"/>
    <w:rsid w:val="007C2611"/>
    <w:rsid w:val="007C2660"/>
    <w:rsid w:val="007C27D1"/>
    <w:rsid w:val="007C377C"/>
    <w:rsid w:val="007C521A"/>
    <w:rsid w:val="007C52D7"/>
    <w:rsid w:val="007D12C1"/>
    <w:rsid w:val="007D13C2"/>
    <w:rsid w:val="007D1546"/>
    <w:rsid w:val="007D17E3"/>
    <w:rsid w:val="007D1AEA"/>
    <w:rsid w:val="007D4F07"/>
    <w:rsid w:val="007D632A"/>
    <w:rsid w:val="007D6B45"/>
    <w:rsid w:val="007D7239"/>
    <w:rsid w:val="007D767E"/>
    <w:rsid w:val="007D7B7C"/>
    <w:rsid w:val="007E1330"/>
    <w:rsid w:val="007E1C32"/>
    <w:rsid w:val="007E2772"/>
    <w:rsid w:val="007E2F85"/>
    <w:rsid w:val="007E4A3E"/>
    <w:rsid w:val="007E4AC7"/>
    <w:rsid w:val="007E5473"/>
    <w:rsid w:val="007E5F4C"/>
    <w:rsid w:val="007E6015"/>
    <w:rsid w:val="007E6840"/>
    <w:rsid w:val="007F0CB1"/>
    <w:rsid w:val="007F159A"/>
    <w:rsid w:val="007F4045"/>
    <w:rsid w:val="007F423F"/>
    <w:rsid w:val="007F4A82"/>
    <w:rsid w:val="007F4B5B"/>
    <w:rsid w:val="007F59CE"/>
    <w:rsid w:val="007F6E18"/>
    <w:rsid w:val="007F6FB8"/>
    <w:rsid w:val="007F7A4A"/>
    <w:rsid w:val="00800796"/>
    <w:rsid w:val="008020EF"/>
    <w:rsid w:val="0080235B"/>
    <w:rsid w:val="00802424"/>
    <w:rsid w:val="00804677"/>
    <w:rsid w:val="008048BA"/>
    <w:rsid w:val="008061AC"/>
    <w:rsid w:val="00806F59"/>
    <w:rsid w:val="00811229"/>
    <w:rsid w:val="00814655"/>
    <w:rsid w:val="00814D10"/>
    <w:rsid w:val="00815E46"/>
    <w:rsid w:val="00821173"/>
    <w:rsid w:val="00821BA4"/>
    <w:rsid w:val="00823D5A"/>
    <w:rsid w:val="0082427C"/>
    <w:rsid w:val="00824D9B"/>
    <w:rsid w:val="008258BA"/>
    <w:rsid w:val="0082617B"/>
    <w:rsid w:val="008278B8"/>
    <w:rsid w:val="0083092C"/>
    <w:rsid w:val="00830958"/>
    <w:rsid w:val="00830DC9"/>
    <w:rsid w:val="00831EA7"/>
    <w:rsid w:val="00832A15"/>
    <w:rsid w:val="00832BB1"/>
    <w:rsid w:val="008334F0"/>
    <w:rsid w:val="008334FA"/>
    <w:rsid w:val="0083356A"/>
    <w:rsid w:val="00833821"/>
    <w:rsid w:val="00833B35"/>
    <w:rsid w:val="00833FC3"/>
    <w:rsid w:val="0083400C"/>
    <w:rsid w:val="008372D0"/>
    <w:rsid w:val="00840A8F"/>
    <w:rsid w:val="008414FC"/>
    <w:rsid w:val="00841DD6"/>
    <w:rsid w:val="00843BAD"/>
    <w:rsid w:val="00843F12"/>
    <w:rsid w:val="00845692"/>
    <w:rsid w:val="008459EA"/>
    <w:rsid w:val="0084636B"/>
    <w:rsid w:val="00851FB0"/>
    <w:rsid w:val="00852401"/>
    <w:rsid w:val="008541E7"/>
    <w:rsid w:val="00854B16"/>
    <w:rsid w:val="00854C1F"/>
    <w:rsid w:val="00854DBF"/>
    <w:rsid w:val="0085697D"/>
    <w:rsid w:val="00857D02"/>
    <w:rsid w:val="00860A5F"/>
    <w:rsid w:val="00861805"/>
    <w:rsid w:val="00861A35"/>
    <w:rsid w:val="00862D15"/>
    <w:rsid w:val="008635AC"/>
    <w:rsid w:val="008637D9"/>
    <w:rsid w:val="00863A68"/>
    <w:rsid w:val="0086411C"/>
    <w:rsid w:val="00864900"/>
    <w:rsid w:val="00864CF3"/>
    <w:rsid w:val="008677C2"/>
    <w:rsid w:val="00867C69"/>
    <w:rsid w:val="00873D5A"/>
    <w:rsid w:val="0087622F"/>
    <w:rsid w:val="0087630D"/>
    <w:rsid w:val="00876EEE"/>
    <w:rsid w:val="00880B80"/>
    <w:rsid w:val="00880D73"/>
    <w:rsid w:val="008811F4"/>
    <w:rsid w:val="0088194D"/>
    <w:rsid w:val="00881FF2"/>
    <w:rsid w:val="00882863"/>
    <w:rsid w:val="00884CC1"/>
    <w:rsid w:val="008866E3"/>
    <w:rsid w:val="00886F21"/>
    <w:rsid w:val="00887EA4"/>
    <w:rsid w:val="008928C0"/>
    <w:rsid w:val="00893438"/>
    <w:rsid w:val="00894108"/>
    <w:rsid w:val="008952C7"/>
    <w:rsid w:val="00895680"/>
    <w:rsid w:val="008959EF"/>
    <w:rsid w:val="00895C6F"/>
    <w:rsid w:val="00896C56"/>
    <w:rsid w:val="00897404"/>
    <w:rsid w:val="00897677"/>
    <w:rsid w:val="00897A9C"/>
    <w:rsid w:val="008A0E04"/>
    <w:rsid w:val="008A1FE1"/>
    <w:rsid w:val="008A295F"/>
    <w:rsid w:val="008A2B66"/>
    <w:rsid w:val="008A3AFD"/>
    <w:rsid w:val="008A40CA"/>
    <w:rsid w:val="008A46F4"/>
    <w:rsid w:val="008A5F62"/>
    <w:rsid w:val="008A61C1"/>
    <w:rsid w:val="008A749E"/>
    <w:rsid w:val="008A773A"/>
    <w:rsid w:val="008A79FA"/>
    <w:rsid w:val="008B05FD"/>
    <w:rsid w:val="008B1294"/>
    <w:rsid w:val="008B1940"/>
    <w:rsid w:val="008B1B5F"/>
    <w:rsid w:val="008B24B5"/>
    <w:rsid w:val="008B2E45"/>
    <w:rsid w:val="008B3CA3"/>
    <w:rsid w:val="008B4EA1"/>
    <w:rsid w:val="008B4F62"/>
    <w:rsid w:val="008B52F3"/>
    <w:rsid w:val="008B5B6D"/>
    <w:rsid w:val="008B6B2C"/>
    <w:rsid w:val="008B7523"/>
    <w:rsid w:val="008C04FC"/>
    <w:rsid w:val="008C0E72"/>
    <w:rsid w:val="008C182D"/>
    <w:rsid w:val="008C280A"/>
    <w:rsid w:val="008C3D09"/>
    <w:rsid w:val="008C40D1"/>
    <w:rsid w:val="008C4B6F"/>
    <w:rsid w:val="008C7D10"/>
    <w:rsid w:val="008C7D1E"/>
    <w:rsid w:val="008C7DD6"/>
    <w:rsid w:val="008D01D3"/>
    <w:rsid w:val="008D0B3B"/>
    <w:rsid w:val="008D0E6D"/>
    <w:rsid w:val="008D128F"/>
    <w:rsid w:val="008D1A36"/>
    <w:rsid w:val="008D1A72"/>
    <w:rsid w:val="008D1ADA"/>
    <w:rsid w:val="008D2F52"/>
    <w:rsid w:val="008D3914"/>
    <w:rsid w:val="008E04A9"/>
    <w:rsid w:val="008E0C87"/>
    <w:rsid w:val="008E2E7F"/>
    <w:rsid w:val="008E406C"/>
    <w:rsid w:val="008E439E"/>
    <w:rsid w:val="008E480D"/>
    <w:rsid w:val="008E7161"/>
    <w:rsid w:val="008E72D9"/>
    <w:rsid w:val="008F03AA"/>
    <w:rsid w:val="008F05BC"/>
    <w:rsid w:val="008F2ED4"/>
    <w:rsid w:val="008F304D"/>
    <w:rsid w:val="008F3DFB"/>
    <w:rsid w:val="008F52A6"/>
    <w:rsid w:val="008F66C9"/>
    <w:rsid w:val="009013FD"/>
    <w:rsid w:val="0090268E"/>
    <w:rsid w:val="009028AE"/>
    <w:rsid w:val="00902963"/>
    <w:rsid w:val="009041D9"/>
    <w:rsid w:val="0090426E"/>
    <w:rsid w:val="00904BA6"/>
    <w:rsid w:val="00904C56"/>
    <w:rsid w:val="00905AB9"/>
    <w:rsid w:val="00906A9A"/>
    <w:rsid w:val="00906ECE"/>
    <w:rsid w:val="00907487"/>
    <w:rsid w:val="009077E2"/>
    <w:rsid w:val="00911191"/>
    <w:rsid w:val="00912646"/>
    <w:rsid w:val="009129C0"/>
    <w:rsid w:val="00912E83"/>
    <w:rsid w:val="00912FAB"/>
    <w:rsid w:val="009136DD"/>
    <w:rsid w:val="009137AC"/>
    <w:rsid w:val="00913C5F"/>
    <w:rsid w:val="009149B7"/>
    <w:rsid w:val="0091557D"/>
    <w:rsid w:val="009160A7"/>
    <w:rsid w:val="00917C56"/>
    <w:rsid w:val="009219FC"/>
    <w:rsid w:val="00921BD1"/>
    <w:rsid w:val="009224E3"/>
    <w:rsid w:val="0092260A"/>
    <w:rsid w:val="00922794"/>
    <w:rsid w:val="00923437"/>
    <w:rsid w:val="0092497C"/>
    <w:rsid w:val="00925A07"/>
    <w:rsid w:val="0092603E"/>
    <w:rsid w:val="0092633F"/>
    <w:rsid w:val="009266EE"/>
    <w:rsid w:val="009267EE"/>
    <w:rsid w:val="00926A4E"/>
    <w:rsid w:val="00930B68"/>
    <w:rsid w:val="009315C3"/>
    <w:rsid w:val="00931E4A"/>
    <w:rsid w:val="009329E9"/>
    <w:rsid w:val="00933901"/>
    <w:rsid w:val="00933D70"/>
    <w:rsid w:val="00933DFA"/>
    <w:rsid w:val="00937C3A"/>
    <w:rsid w:val="0094056A"/>
    <w:rsid w:val="00940696"/>
    <w:rsid w:val="009432A0"/>
    <w:rsid w:val="009440FC"/>
    <w:rsid w:val="00945A18"/>
    <w:rsid w:val="00945D0A"/>
    <w:rsid w:val="009477F0"/>
    <w:rsid w:val="00950D1A"/>
    <w:rsid w:val="009535BE"/>
    <w:rsid w:val="00953898"/>
    <w:rsid w:val="00954001"/>
    <w:rsid w:val="009559DE"/>
    <w:rsid w:val="0095650A"/>
    <w:rsid w:val="00957FF4"/>
    <w:rsid w:val="00961483"/>
    <w:rsid w:val="00962D6A"/>
    <w:rsid w:val="0096356B"/>
    <w:rsid w:val="00964C3B"/>
    <w:rsid w:val="00964F7B"/>
    <w:rsid w:val="009660A3"/>
    <w:rsid w:val="00967815"/>
    <w:rsid w:val="00967A47"/>
    <w:rsid w:val="00971763"/>
    <w:rsid w:val="00972F3D"/>
    <w:rsid w:val="009732EA"/>
    <w:rsid w:val="00973308"/>
    <w:rsid w:val="00973607"/>
    <w:rsid w:val="00974188"/>
    <w:rsid w:val="00974FCB"/>
    <w:rsid w:val="00975BCF"/>
    <w:rsid w:val="009764B6"/>
    <w:rsid w:val="009766BC"/>
    <w:rsid w:val="00980090"/>
    <w:rsid w:val="00982784"/>
    <w:rsid w:val="00983958"/>
    <w:rsid w:val="009840D0"/>
    <w:rsid w:val="00985670"/>
    <w:rsid w:val="0098755F"/>
    <w:rsid w:val="00987840"/>
    <w:rsid w:val="009900DC"/>
    <w:rsid w:val="009917BE"/>
    <w:rsid w:val="00991CB2"/>
    <w:rsid w:val="00991CFF"/>
    <w:rsid w:val="009924D5"/>
    <w:rsid w:val="009926E7"/>
    <w:rsid w:val="009929FD"/>
    <w:rsid w:val="00993BF5"/>
    <w:rsid w:val="00995899"/>
    <w:rsid w:val="00995A85"/>
    <w:rsid w:val="00995AB8"/>
    <w:rsid w:val="00997785"/>
    <w:rsid w:val="00997FC2"/>
    <w:rsid w:val="009A04C9"/>
    <w:rsid w:val="009A0A87"/>
    <w:rsid w:val="009A3182"/>
    <w:rsid w:val="009A4FF9"/>
    <w:rsid w:val="009A5DAD"/>
    <w:rsid w:val="009A633E"/>
    <w:rsid w:val="009B0AAF"/>
    <w:rsid w:val="009B0CE9"/>
    <w:rsid w:val="009B1F55"/>
    <w:rsid w:val="009B309B"/>
    <w:rsid w:val="009B3B4D"/>
    <w:rsid w:val="009B42CA"/>
    <w:rsid w:val="009B5ACF"/>
    <w:rsid w:val="009B7580"/>
    <w:rsid w:val="009B7CE6"/>
    <w:rsid w:val="009C0056"/>
    <w:rsid w:val="009C160C"/>
    <w:rsid w:val="009C1937"/>
    <w:rsid w:val="009C32C6"/>
    <w:rsid w:val="009C4E33"/>
    <w:rsid w:val="009C56E4"/>
    <w:rsid w:val="009D0F82"/>
    <w:rsid w:val="009D1F18"/>
    <w:rsid w:val="009D3322"/>
    <w:rsid w:val="009D4D1D"/>
    <w:rsid w:val="009D4E8D"/>
    <w:rsid w:val="009D4F6C"/>
    <w:rsid w:val="009D65E7"/>
    <w:rsid w:val="009D6E00"/>
    <w:rsid w:val="009D6F81"/>
    <w:rsid w:val="009E0CCC"/>
    <w:rsid w:val="009E0CCF"/>
    <w:rsid w:val="009E1295"/>
    <w:rsid w:val="009E1908"/>
    <w:rsid w:val="009E3651"/>
    <w:rsid w:val="009E48EE"/>
    <w:rsid w:val="009E4C0D"/>
    <w:rsid w:val="009E4C6A"/>
    <w:rsid w:val="009E5704"/>
    <w:rsid w:val="009E5724"/>
    <w:rsid w:val="009E5D7B"/>
    <w:rsid w:val="009E66F6"/>
    <w:rsid w:val="009E7748"/>
    <w:rsid w:val="009E78F8"/>
    <w:rsid w:val="009E7D5E"/>
    <w:rsid w:val="009F0674"/>
    <w:rsid w:val="009F0AD3"/>
    <w:rsid w:val="009F18BA"/>
    <w:rsid w:val="009F1CBB"/>
    <w:rsid w:val="009F22BA"/>
    <w:rsid w:val="009F2472"/>
    <w:rsid w:val="009F2DD1"/>
    <w:rsid w:val="009F4CE1"/>
    <w:rsid w:val="009F530B"/>
    <w:rsid w:val="009F5EB5"/>
    <w:rsid w:val="00A00B55"/>
    <w:rsid w:val="00A015B5"/>
    <w:rsid w:val="00A02862"/>
    <w:rsid w:val="00A05BD0"/>
    <w:rsid w:val="00A06442"/>
    <w:rsid w:val="00A0723E"/>
    <w:rsid w:val="00A1076C"/>
    <w:rsid w:val="00A108EA"/>
    <w:rsid w:val="00A1156D"/>
    <w:rsid w:val="00A11B82"/>
    <w:rsid w:val="00A11D5F"/>
    <w:rsid w:val="00A11F36"/>
    <w:rsid w:val="00A14AB5"/>
    <w:rsid w:val="00A14CC9"/>
    <w:rsid w:val="00A15974"/>
    <w:rsid w:val="00A15C15"/>
    <w:rsid w:val="00A165A8"/>
    <w:rsid w:val="00A175C5"/>
    <w:rsid w:val="00A1769F"/>
    <w:rsid w:val="00A1794F"/>
    <w:rsid w:val="00A20030"/>
    <w:rsid w:val="00A21165"/>
    <w:rsid w:val="00A21471"/>
    <w:rsid w:val="00A22AB9"/>
    <w:rsid w:val="00A23000"/>
    <w:rsid w:val="00A234B8"/>
    <w:rsid w:val="00A24C24"/>
    <w:rsid w:val="00A24E18"/>
    <w:rsid w:val="00A2568D"/>
    <w:rsid w:val="00A2614E"/>
    <w:rsid w:val="00A27A1B"/>
    <w:rsid w:val="00A27B80"/>
    <w:rsid w:val="00A3086E"/>
    <w:rsid w:val="00A309B1"/>
    <w:rsid w:val="00A312C7"/>
    <w:rsid w:val="00A313D8"/>
    <w:rsid w:val="00A31E5C"/>
    <w:rsid w:val="00A324FA"/>
    <w:rsid w:val="00A325A4"/>
    <w:rsid w:val="00A32DE3"/>
    <w:rsid w:val="00A331F5"/>
    <w:rsid w:val="00A35A1A"/>
    <w:rsid w:val="00A35DF9"/>
    <w:rsid w:val="00A3691C"/>
    <w:rsid w:val="00A36ACD"/>
    <w:rsid w:val="00A37A57"/>
    <w:rsid w:val="00A37CD9"/>
    <w:rsid w:val="00A40CFF"/>
    <w:rsid w:val="00A4107E"/>
    <w:rsid w:val="00A4111F"/>
    <w:rsid w:val="00A41672"/>
    <w:rsid w:val="00A41A63"/>
    <w:rsid w:val="00A4295E"/>
    <w:rsid w:val="00A42994"/>
    <w:rsid w:val="00A434F5"/>
    <w:rsid w:val="00A438A8"/>
    <w:rsid w:val="00A4393C"/>
    <w:rsid w:val="00A44DCE"/>
    <w:rsid w:val="00A450EF"/>
    <w:rsid w:val="00A45858"/>
    <w:rsid w:val="00A45C54"/>
    <w:rsid w:val="00A46C34"/>
    <w:rsid w:val="00A477DD"/>
    <w:rsid w:val="00A5307C"/>
    <w:rsid w:val="00A53BAA"/>
    <w:rsid w:val="00A54B32"/>
    <w:rsid w:val="00A551BE"/>
    <w:rsid w:val="00A56371"/>
    <w:rsid w:val="00A56C97"/>
    <w:rsid w:val="00A571B3"/>
    <w:rsid w:val="00A5746B"/>
    <w:rsid w:val="00A575B1"/>
    <w:rsid w:val="00A57C7C"/>
    <w:rsid w:val="00A60031"/>
    <w:rsid w:val="00A6038A"/>
    <w:rsid w:val="00A61838"/>
    <w:rsid w:val="00A61D1B"/>
    <w:rsid w:val="00A622F6"/>
    <w:rsid w:val="00A62662"/>
    <w:rsid w:val="00A62948"/>
    <w:rsid w:val="00A63150"/>
    <w:rsid w:val="00A63612"/>
    <w:rsid w:val="00A63D6E"/>
    <w:rsid w:val="00A64AE3"/>
    <w:rsid w:val="00A659F7"/>
    <w:rsid w:val="00A662BB"/>
    <w:rsid w:val="00A67846"/>
    <w:rsid w:val="00A70457"/>
    <w:rsid w:val="00A70D38"/>
    <w:rsid w:val="00A71219"/>
    <w:rsid w:val="00A718F3"/>
    <w:rsid w:val="00A72545"/>
    <w:rsid w:val="00A72EC9"/>
    <w:rsid w:val="00A74239"/>
    <w:rsid w:val="00A752B5"/>
    <w:rsid w:val="00A754B6"/>
    <w:rsid w:val="00A766B7"/>
    <w:rsid w:val="00A7758E"/>
    <w:rsid w:val="00A777D7"/>
    <w:rsid w:val="00A81D2B"/>
    <w:rsid w:val="00A822CC"/>
    <w:rsid w:val="00A8302C"/>
    <w:rsid w:val="00A859A7"/>
    <w:rsid w:val="00A87849"/>
    <w:rsid w:val="00A91DFB"/>
    <w:rsid w:val="00A9225D"/>
    <w:rsid w:val="00A9232D"/>
    <w:rsid w:val="00A937BC"/>
    <w:rsid w:val="00A93D84"/>
    <w:rsid w:val="00A94951"/>
    <w:rsid w:val="00A94CBF"/>
    <w:rsid w:val="00A96723"/>
    <w:rsid w:val="00A97738"/>
    <w:rsid w:val="00AA0B97"/>
    <w:rsid w:val="00AA1550"/>
    <w:rsid w:val="00AA209B"/>
    <w:rsid w:val="00AA2272"/>
    <w:rsid w:val="00AA2442"/>
    <w:rsid w:val="00AA3BAC"/>
    <w:rsid w:val="00AA4684"/>
    <w:rsid w:val="00AA568F"/>
    <w:rsid w:val="00AA58F5"/>
    <w:rsid w:val="00AA5949"/>
    <w:rsid w:val="00AA7B44"/>
    <w:rsid w:val="00AA7C36"/>
    <w:rsid w:val="00AB1219"/>
    <w:rsid w:val="00AB3C42"/>
    <w:rsid w:val="00AB54F8"/>
    <w:rsid w:val="00AC0020"/>
    <w:rsid w:val="00AC0058"/>
    <w:rsid w:val="00AC15F3"/>
    <w:rsid w:val="00AC172A"/>
    <w:rsid w:val="00AC1A6C"/>
    <w:rsid w:val="00AC1FF3"/>
    <w:rsid w:val="00AC2DCD"/>
    <w:rsid w:val="00AC3831"/>
    <w:rsid w:val="00AC3CBA"/>
    <w:rsid w:val="00AC4153"/>
    <w:rsid w:val="00AC43A7"/>
    <w:rsid w:val="00AC4491"/>
    <w:rsid w:val="00AC4609"/>
    <w:rsid w:val="00AC6D41"/>
    <w:rsid w:val="00AC6DD5"/>
    <w:rsid w:val="00AC6E2D"/>
    <w:rsid w:val="00AD1783"/>
    <w:rsid w:val="00AD195C"/>
    <w:rsid w:val="00AD1C47"/>
    <w:rsid w:val="00AD29E4"/>
    <w:rsid w:val="00AD2A87"/>
    <w:rsid w:val="00AD2DAD"/>
    <w:rsid w:val="00AD3CC4"/>
    <w:rsid w:val="00AD3F0E"/>
    <w:rsid w:val="00AD4269"/>
    <w:rsid w:val="00AD4A4D"/>
    <w:rsid w:val="00AD6B3E"/>
    <w:rsid w:val="00AD6C61"/>
    <w:rsid w:val="00AD7B61"/>
    <w:rsid w:val="00AE03BB"/>
    <w:rsid w:val="00AE0C39"/>
    <w:rsid w:val="00AE2C9D"/>
    <w:rsid w:val="00AE2CA0"/>
    <w:rsid w:val="00AE3232"/>
    <w:rsid w:val="00AE39DE"/>
    <w:rsid w:val="00AE3A88"/>
    <w:rsid w:val="00AE3A94"/>
    <w:rsid w:val="00AE4014"/>
    <w:rsid w:val="00AE4395"/>
    <w:rsid w:val="00AE5440"/>
    <w:rsid w:val="00AE5A65"/>
    <w:rsid w:val="00AE6E8A"/>
    <w:rsid w:val="00AE6F55"/>
    <w:rsid w:val="00AE732B"/>
    <w:rsid w:val="00AE7BC2"/>
    <w:rsid w:val="00AF0798"/>
    <w:rsid w:val="00AF10FE"/>
    <w:rsid w:val="00AF2158"/>
    <w:rsid w:val="00AF22EF"/>
    <w:rsid w:val="00AF29A7"/>
    <w:rsid w:val="00AF2C6A"/>
    <w:rsid w:val="00AF3459"/>
    <w:rsid w:val="00AF34B8"/>
    <w:rsid w:val="00AF49A6"/>
    <w:rsid w:val="00AF58BA"/>
    <w:rsid w:val="00AF5B93"/>
    <w:rsid w:val="00B00D0C"/>
    <w:rsid w:val="00B00F20"/>
    <w:rsid w:val="00B02D2A"/>
    <w:rsid w:val="00B0301B"/>
    <w:rsid w:val="00B039B4"/>
    <w:rsid w:val="00B04F55"/>
    <w:rsid w:val="00B07AC8"/>
    <w:rsid w:val="00B07B03"/>
    <w:rsid w:val="00B07E76"/>
    <w:rsid w:val="00B12572"/>
    <w:rsid w:val="00B12C5A"/>
    <w:rsid w:val="00B13F9D"/>
    <w:rsid w:val="00B160B8"/>
    <w:rsid w:val="00B20884"/>
    <w:rsid w:val="00B20E5F"/>
    <w:rsid w:val="00B22A7E"/>
    <w:rsid w:val="00B23E15"/>
    <w:rsid w:val="00B25787"/>
    <w:rsid w:val="00B27F48"/>
    <w:rsid w:val="00B30414"/>
    <w:rsid w:val="00B30EFE"/>
    <w:rsid w:val="00B35421"/>
    <w:rsid w:val="00B360CE"/>
    <w:rsid w:val="00B37C61"/>
    <w:rsid w:val="00B40082"/>
    <w:rsid w:val="00B40187"/>
    <w:rsid w:val="00B402B0"/>
    <w:rsid w:val="00B40954"/>
    <w:rsid w:val="00B42EB2"/>
    <w:rsid w:val="00B43913"/>
    <w:rsid w:val="00B450D0"/>
    <w:rsid w:val="00B45E3A"/>
    <w:rsid w:val="00B462F0"/>
    <w:rsid w:val="00B46B64"/>
    <w:rsid w:val="00B47749"/>
    <w:rsid w:val="00B50BF1"/>
    <w:rsid w:val="00B510B2"/>
    <w:rsid w:val="00B52D91"/>
    <w:rsid w:val="00B53681"/>
    <w:rsid w:val="00B53F66"/>
    <w:rsid w:val="00B5424D"/>
    <w:rsid w:val="00B54EAD"/>
    <w:rsid w:val="00B62128"/>
    <w:rsid w:val="00B6381C"/>
    <w:rsid w:val="00B643AA"/>
    <w:rsid w:val="00B6565C"/>
    <w:rsid w:val="00B65CA2"/>
    <w:rsid w:val="00B6632F"/>
    <w:rsid w:val="00B66456"/>
    <w:rsid w:val="00B67191"/>
    <w:rsid w:val="00B67428"/>
    <w:rsid w:val="00B67832"/>
    <w:rsid w:val="00B706F3"/>
    <w:rsid w:val="00B7148F"/>
    <w:rsid w:val="00B73719"/>
    <w:rsid w:val="00B76840"/>
    <w:rsid w:val="00B76DBC"/>
    <w:rsid w:val="00B778BE"/>
    <w:rsid w:val="00B8162A"/>
    <w:rsid w:val="00B83B55"/>
    <w:rsid w:val="00B83EAD"/>
    <w:rsid w:val="00B850D9"/>
    <w:rsid w:val="00B85984"/>
    <w:rsid w:val="00B85E34"/>
    <w:rsid w:val="00B86550"/>
    <w:rsid w:val="00B865EB"/>
    <w:rsid w:val="00B869A8"/>
    <w:rsid w:val="00B86B65"/>
    <w:rsid w:val="00B872A0"/>
    <w:rsid w:val="00B92918"/>
    <w:rsid w:val="00B93D19"/>
    <w:rsid w:val="00B950D3"/>
    <w:rsid w:val="00B95A84"/>
    <w:rsid w:val="00B969EC"/>
    <w:rsid w:val="00B96E42"/>
    <w:rsid w:val="00B97DF4"/>
    <w:rsid w:val="00BA0A0B"/>
    <w:rsid w:val="00BA0E45"/>
    <w:rsid w:val="00BA1057"/>
    <w:rsid w:val="00BA1A3F"/>
    <w:rsid w:val="00BA30D3"/>
    <w:rsid w:val="00BA63F4"/>
    <w:rsid w:val="00BA68F6"/>
    <w:rsid w:val="00BA705D"/>
    <w:rsid w:val="00BA751F"/>
    <w:rsid w:val="00BA7842"/>
    <w:rsid w:val="00BB12FC"/>
    <w:rsid w:val="00BB39BD"/>
    <w:rsid w:val="00BB43B0"/>
    <w:rsid w:val="00BB4653"/>
    <w:rsid w:val="00BB5516"/>
    <w:rsid w:val="00BB71D7"/>
    <w:rsid w:val="00BC0096"/>
    <w:rsid w:val="00BC08D3"/>
    <w:rsid w:val="00BC0914"/>
    <w:rsid w:val="00BC1F69"/>
    <w:rsid w:val="00BC2D0C"/>
    <w:rsid w:val="00BC48A8"/>
    <w:rsid w:val="00BC5AF9"/>
    <w:rsid w:val="00BC5E44"/>
    <w:rsid w:val="00BD075A"/>
    <w:rsid w:val="00BD0A21"/>
    <w:rsid w:val="00BD0EDB"/>
    <w:rsid w:val="00BD1622"/>
    <w:rsid w:val="00BD2270"/>
    <w:rsid w:val="00BD34C0"/>
    <w:rsid w:val="00BD354F"/>
    <w:rsid w:val="00BD66D9"/>
    <w:rsid w:val="00BD6B54"/>
    <w:rsid w:val="00BE060B"/>
    <w:rsid w:val="00BE0C04"/>
    <w:rsid w:val="00BE0CBF"/>
    <w:rsid w:val="00BE1596"/>
    <w:rsid w:val="00BE19B0"/>
    <w:rsid w:val="00BE36E1"/>
    <w:rsid w:val="00BE44F3"/>
    <w:rsid w:val="00BE53A5"/>
    <w:rsid w:val="00BE5B27"/>
    <w:rsid w:val="00BE62F3"/>
    <w:rsid w:val="00BE702F"/>
    <w:rsid w:val="00BE79A6"/>
    <w:rsid w:val="00BF032A"/>
    <w:rsid w:val="00BF2541"/>
    <w:rsid w:val="00BF2FBF"/>
    <w:rsid w:val="00BF38AC"/>
    <w:rsid w:val="00BF486D"/>
    <w:rsid w:val="00BF48C5"/>
    <w:rsid w:val="00BF6F87"/>
    <w:rsid w:val="00C00370"/>
    <w:rsid w:val="00C008B5"/>
    <w:rsid w:val="00C00DA3"/>
    <w:rsid w:val="00C03759"/>
    <w:rsid w:val="00C04999"/>
    <w:rsid w:val="00C04F87"/>
    <w:rsid w:val="00C07A37"/>
    <w:rsid w:val="00C13134"/>
    <w:rsid w:val="00C1542D"/>
    <w:rsid w:val="00C16743"/>
    <w:rsid w:val="00C16F1C"/>
    <w:rsid w:val="00C17E86"/>
    <w:rsid w:val="00C203F4"/>
    <w:rsid w:val="00C208E1"/>
    <w:rsid w:val="00C211B9"/>
    <w:rsid w:val="00C21772"/>
    <w:rsid w:val="00C222EF"/>
    <w:rsid w:val="00C22C4D"/>
    <w:rsid w:val="00C23287"/>
    <w:rsid w:val="00C23D61"/>
    <w:rsid w:val="00C24EF5"/>
    <w:rsid w:val="00C2657B"/>
    <w:rsid w:val="00C266A8"/>
    <w:rsid w:val="00C26A79"/>
    <w:rsid w:val="00C272D4"/>
    <w:rsid w:val="00C2737B"/>
    <w:rsid w:val="00C3000D"/>
    <w:rsid w:val="00C30783"/>
    <w:rsid w:val="00C31E66"/>
    <w:rsid w:val="00C31E81"/>
    <w:rsid w:val="00C3210E"/>
    <w:rsid w:val="00C32B63"/>
    <w:rsid w:val="00C32D74"/>
    <w:rsid w:val="00C34562"/>
    <w:rsid w:val="00C359A9"/>
    <w:rsid w:val="00C35E9D"/>
    <w:rsid w:val="00C409B4"/>
    <w:rsid w:val="00C41FF8"/>
    <w:rsid w:val="00C4215A"/>
    <w:rsid w:val="00C4236C"/>
    <w:rsid w:val="00C44204"/>
    <w:rsid w:val="00C45D55"/>
    <w:rsid w:val="00C46AD4"/>
    <w:rsid w:val="00C470D3"/>
    <w:rsid w:val="00C47909"/>
    <w:rsid w:val="00C50C8E"/>
    <w:rsid w:val="00C52CA6"/>
    <w:rsid w:val="00C538B4"/>
    <w:rsid w:val="00C57958"/>
    <w:rsid w:val="00C605C4"/>
    <w:rsid w:val="00C6225C"/>
    <w:rsid w:val="00C63E9B"/>
    <w:rsid w:val="00C651D3"/>
    <w:rsid w:val="00C65BA6"/>
    <w:rsid w:val="00C662EF"/>
    <w:rsid w:val="00C664B1"/>
    <w:rsid w:val="00C673BD"/>
    <w:rsid w:val="00C67B70"/>
    <w:rsid w:val="00C70986"/>
    <w:rsid w:val="00C72CA3"/>
    <w:rsid w:val="00C734D0"/>
    <w:rsid w:val="00C74330"/>
    <w:rsid w:val="00C74A06"/>
    <w:rsid w:val="00C74DAD"/>
    <w:rsid w:val="00C74ECF"/>
    <w:rsid w:val="00C75AC6"/>
    <w:rsid w:val="00C7759F"/>
    <w:rsid w:val="00C77731"/>
    <w:rsid w:val="00C8061A"/>
    <w:rsid w:val="00C80A77"/>
    <w:rsid w:val="00C81824"/>
    <w:rsid w:val="00C82472"/>
    <w:rsid w:val="00C8465B"/>
    <w:rsid w:val="00C84EDF"/>
    <w:rsid w:val="00C85CAD"/>
    <w:rsid w:val="00C86031"/>
    <w:rsid w:val="00C87480"/>
    <w:rsid w:val="00C9436B"/>
    <w:rsid w:val="00C947DC"/>
    <w:rsid w:val="00C95003"/>
    <w:rsid w:val="00C95D68"/>
    <w:rsid w:val="00C962CC"/>
    <w:rsid w:val="00C97CF9"/>
    <w:rsid w:val="00CA0B6E"/>
    <w:rsid w:val="00CA1A0F"/>
    <w:rsid w:val="00CA1B2A"/>
    <w:rsid w:val="00CA37EF"/>
    <w:rsid w:val="00CA4F66"/>
    <w:rsid w:val="00CA5F42"/>
    <w:rsid w:val="00CA6494"/>
    <w:rsid w:val="00CA722D"/>
    <w:rsid w:val="00CA7BEA"/>
    <w:rsid w:val="00CA7EC6"/>
    <w:rsid w:val="00CB0105"/>
    <w:rsid w:val="00CB0922"/>
    <w:rsid w:val="00CB1626"/>
    <w:rsid w:val="00CB1694"/>
    <w:rsid w:val="00CB1958"/>
    <w:rsid w:val="00CB3AD0"/>
    <w:rsid w:val="00CB41E6"/>
    <w:rsid w:val="00CB439E"/>
    <w:rsid w:val="00CB43A7"/>
    <w:rsid w:val="00CB4CC1"/>
    <w:rsid w:val="00CB5230"/>
    <w:rsid w:val="00CB7010"/>
    <w:rsid w:val="00CB72A3"/>
    <w:rsid w:val="00CB7FB9"/>
    <w:rsid w:val="00CC1299"/>
    <w:rsid w:val="00CC1C6D"/>
    <w:rsid w:val="00CC4C7F"/>
    <w:rsid w:val="00CC6D0F"/>
    <w:rsid w:val="00CC6FF1"/>
    <w:rsid w:val="00CC7748"/>
    <w:rsid w:val="00CC7A08"/>
    <w:rsid w:val="00CD0471"/>
    <w:rsid w:val="00CD30D1"/>
    <w:rsid w:val="00CD47FB"/>
    <w:rsid w:val="00CD48E0"/>
    <w:rsid w:val="00CD572D"/>
    <w:rsid w:val="00CD6049"/>
    <w:rsid w:val="00CD6482"/>
    <w:rsid w:val="00CE1FB0"/>
    <w:rsid w:val="00CE3686"/>
    <w:rsid w:val="00CE3EFA"/>
    <w:rsid w:val="00CE60E7"/>
    <w:rsid w:val="00CE73C6"/>
    <w:rsid w:val="00CF01B8"/>
    <w:rsid w:val="00CF0824"/>
    <w:rsid w:val="00CF1924"/>
    <w:rsid w:val="00CF1C15"/>
    <w:rsid w:val="00CF2EC6"/>
    <w:rsid w:val="00CF327E"/>
    <w:rsid w:val="00CF6498"/>
    <w:rsid w:val="00CF654D"/>
    <w:rsid w:val="00CF6F3E"/>
    <w:rsid w:val="00D0120C"/>
    <w:rsid w:val="00D01AC3"/>
    <w:rsid w:val="00D01BF0"/>
    <w:rsid w:val="00D025A6"/>
    <w:rsid w:val="00D039FD"/>
    <w:rsid w:val="00D05CC2"/>
    <w:rsid w:val="00D05DE4"/>
    <w:rsid w:val="00D073FF"/>
    <w:rsid w:val="00D117E3"/>
    <w:rsid w:val="00D121A3"/>
    <w:rsid w:val="00D12FFA"/>
    <w:rsid w:val="00D14B69"/>
    <w:rsid w:val="00D16088"/>
    <w:rsid w:val="00D16136"/>
    <w:rsid w:val="00D162FD"/>
    <w:rsid w:val="00D16A26"/>
    <w:rsid w:val="00D17A23"/>
    <w:rsid w:val="00D200C8"/>
    <w:rsid w:val="00D21135"/>
    <w:rsid w:val="00D22A50"/>
    <w:rsid w:val="00D233DA"/>
    <w:rsid w:val="00D23969"/>
    <w:rsid w:val="00D24B65"/>
    <w:rsid w:val="00D252ED"/>
    <w:rsid w:val="00D27C97"/>
    <w:rsid w:val="00D31508"/>
    <w:rsid w:val="00D32B3C"/>
    <w:rsid w:val="00D342A7"/>
    <w:rsid w:val="00D360B4"/>
    <w:rsid w:val="00D40737"/>
    <w:rsid w:val="00D41923"/>
    <w:rsid w:val="00D425A9"/>
    <w:rsid w:val="00D42F28"/>
    <w:rsid w:val="00D4394A"/>
    <w:rsid w:val="00D4410E"/>
    <w:rsid w:val="00D44188"/>
    <w:rsid w:val="00D442CE"/>
    <w:rsid w:val="00D444F2"/>
    <w:rsid w:val="00D45B4F"/>
    <w:rsid w:val="00D46F55"/>
    <w:rsid w:val="00D51AC0"/>
    <w:rsid w:val="00D51E70"/>
    <w:rsid w:val="00D52347"/>
    <w:rsid w:val="00D536DC"/>
    <w:rsid w:val="00D54833"/>
    <w:rsid w:val="00D54D08"/>
    <w:rsid w:val="00D57547"/>
    <w:rsid w:val="00D5757A"/>
    <w:rsid w:val="00D57A15"/>
    <w:rsid w:val="00D61D90"/>
    <w:rsid w:val="00D61F77"/>
    <w:rsid w:val="00D62B64"/>
    <w:rsid w:val="00D62C8E"/>
    <w:rsid w:val="00D6485A"/>
    <w:rsid w:val="00D64CEA"/>
    <w:rsid w:val="00D64DA8"/>
    <w:rsid w:val="00D654C7"/>
    <w:rsid w:val="00D657E8"/>
    <w:rsid w:val="00D702CB"/>
    <w:rsid w:val="00D7181F"/>
    <w:rsid w:val="00D71AFE"/>
    <w:rsid w:val="00D725F5"/>
    <w:rsid w:val="00D728B5"/>
    <w:rsid w:val="00D72C0D"/>
    <w:rsid w:val="00D73885"/>
    <w:rsid w:val="00D75757"/>
    <w:rsid w:val="00D7650E"/>
    <w:rsid w:val="00D765C0"/>
    <w:rsid w:val="00D77263"/>
    <w:rsid w:val="00D80802"/>
    <w:rsid w:val="00D81026"/>
    <w:rsid w:val="00D8103A"/>
    <w:rsid w:val="00D8228C"/>
    <w:rsid w:val="00D8298A"/>
    <w:rsid w:val="00D83A6E"/>
    <w:rsid w:val="00D843F9"/>
    <w:rsid w:val="00D851F4"/>
    <w:rsid w:val="00D85FA9"/>
    <w:rsid w:val="00D866A4"/>
    <w:rsid w:val="00D902DC"/>
    <w:rsid w:val="00D906BF"/>
    <w:rsid w:val="00D9083B"/>
    <w:rsid w:val="00D914DE"/>
    <w:rsid w:val="00D915BF"/>
    <w:rsid w:val="00D91754"/>
    <w:rsid w:val="00D91B68"/>
    <w:rsid w:val="00D92954"/>
    <w:rsid w:val="00D931FC"/>
    <w:rsid w:val="00D94062"/>
    <w:rsid w:val="00D95C43"/>
    <w:rsid w:val="00D96AED"/>
    <w:rsid w:val="00D97302"/>
    <w:rsid w:val="00D97A93"/>
    <w:rsid w:val="00DA2FA7"/>
    <w:rsid w:val="00DA32E5"/>
    <w:rsid w:val="00DA4453"/>
    <w:rsid w:val="00DA6F89"/>
    <w:rsid w:val="00DA7719"/>
    <w:rsid w:val="00DA7995"/>
    <w:rsid w:val="00DB0167"/>
    <w:rsid w:val="00DB1188"/>
    <w:rsid w:val="00DB16A4"/>
    <w:rsid w:val="00DB2A6C"/>
    <w:rsid w:val="00DB3275"/>
    <w:rsid w:val="00DB3E04"/>
    <w:rsid w:val="00DB3EC8"/>
    <w:rsid w:val="00DB3FE4"/>
    <w:rsid w:val="00DB4872"/>
    <w:rsid w:val="00DB55AC"/>
    <w:rsid w:val="00DB57E1"/>
    <w:rsid w:val="00DB57EB"/>
    <w:rsid w:val="00DB68A2"/>
    <w:rsid w:val="00DB722E"/>
    <w:rsid w:val="00DB79AA"/>
    <w:rsid w:val="00DC108B"/>
    <w:rsid w:val="00DC110A"/>
    <w:rsid w:val="00DC233A"/>
    <w:rsid w:val="00DC296D"/>
    <w:rsid w:val="00DC592B"/>
    <w:rsid w:val="00DC77E2"/>
    <w:rsid w:val="00DC7E8D"/>
    <w:rsid w:val="00DD2C12"/>
    <w:rsid w:val="00DD3411"/>
    <w:rsid w:val="00DD3696"/>
    <w:rsid w:val="00DD3844"/>
    <w:rsid w:val="00DD3B08"/>
    <w:rsid w:val="00DD5ADB"/>
    <w:rsid w:val="00DD6121"/>
    <w:rsid w:val="00DD6F9E"/>
    <w:rsid w:val="00DD7818"/>
    <w:rsid w:val="00DD7E0A"/>
    <w:rsid w:val="00DE0127"/>
    <w:rsid w:val="00DE0B62"/>
    <w:rsid w:val="00DE1311"/>
    <w:rsid w:val="00DE2373"/>
    <w:rsid w:val="00DE287A"/>
    <w:rsid w:val="00DE2E6E"/>
    <w:rsid w:val="00DE3A26"/>
    <w:rsid w:val="00DE40D7"/>
    <w:rsid w:val="00DE4390"/>
    <w:rsid w:val="00DE491A"/>
    <w:rsid w:val="00DE557A"/>
    <w:rsid w:val="00DE5603"/>
    <w:rsid w:val="00DE685F"/>
    <w:rsid w:val="00DE6AF2"/>
    <w:rsid w:val="00DE6C08"/>
    <w:rsid w:val="00DE791F"/>
    <w:rsid w:val="00DF2412"/>
    <w:rsid w:val="00DF2432"/>
    <w:rsid w:val="00DF285A"/>
    <w:rsid w:val="00DF2999"/>
    <w:rsid w:val="00DF2F86"/>
    <w:rsid w:val="00DF33E0"/>
    <w:rsid w:val="00DF35EC"/>
    <w:rsid w:val="00DF37A9"/>
    <w:rsid w:val="00DF4457"/>
    <w:rsid w:val="00DF5622"/>
    <w:rsid w:val="00DF5972"/>
    <w:rsid w:val="00DF6B1F"/>
    <w:rsid w:val="00DF76C1"/>
    <w:rsid w:val="00E01CB6"/>
    <w:rsid w:val="00E01D02"/>
    <w:rsid w:val="00E02773"/>
    <w:rsid w:val="00E02E6D"/>
    <w:rsid w:val="00E0370C"/>
    <w:rsid w:val="00E045F7"/>
    <w:rsid w:val="00E067C1"/>
    <w:rsid w:val="00E071AA"/>
    <w:rsid w:val="00E07EA6"/>
    <w:rsid w:val="00E1010A"/>
    <w:rsid w:val="00E10285"/>
    <w:rsid w:val="00E11F68"/>
    <w:rsid w:val="00E12CAB"/>
    <w:rsid w:val="00E12F38"/>
    <w:rsid w:val="00E135AC"/>
    <w:rsid w:val="00E1397B"/>
    <w:rsid w:val="00E13FD7"/>
    <w:rsid w:val="00E140E1"/>
    <w:rsid w:val="00E1446D"/>
    <w:rsid w:val="00E149FF"/>
    <w:rsid w:val="00E15622"/>
    <w:rsid w:val="00E2041D"/>
    <w:rsid w:val="00E2165B"/>
    <w:rsid w:val="00E218C0"/>
    <w:rsid w:val="00E21911"/>
    <w:rsid w:val="00E22ADC"/>
    <w:rsid w:val="00E232D1"/>
    <w:rsid w:val="00E2399D"/>
    <w:rsid w:val="00E2425A"/>
    <w:rsid w:val="00E24812"/>
    <w:rsid w:val="00E2766E"/>
    <w:rsid w:val="00E300F2"/>
    <w:rsid w:val="00E30F98"/>
    <w:rsid w:val="00E31DDE"/>
    <w:rsid w:val="00E32F9C"/>
    <w:rsid w:val="00E33178"/>
    <w:rsid w:val="00E34522"/>
    <w:rsid w:val="00E34A04"/>
    <w:rsid w:val="00E3505A"/>
    <w:rsid w:val="00E352FB"/>
    <w:rsid w:val="00E370BC"/>
    <w:rsid w:val="00E37956"/>
    <w:rsid w:val="00E401F7"/>
    <w:rsid w:val="00E40AF6"/>
    <w:rsid w:val="00E40E63"/>
    <w:rsid w:val="00E44D6D"/>
    <w:rsid w:val="00E46074"/>
    <w:rsid w:val="00E50706"/>
    <w:rsid w:val="00E5148F"/>
    <w:rsid w:val="00E53878"/>
    <w:rsid w:val="00E53F04"/>
    <w:rsid w:val="00E54E54"/>
    <w:rsid w:val="00E560B5"/>
    <w:rsid w:val="00E60B1A"/>
    <w:rsid w:val="00E61291"/>
    <w:rsid w:val="00E6355F"/>
    <w:rsid w:val="00E64202"/>
    <w:rsid w:val="00E64768"/>
    <w:rsid w:val="00E66084"/>
    <w:rsid w:val="00E664A1"/>
    <w:rsid w:val="00E67037"/>
    <w:rsid w:val="00E678C0"/>
    <w:rsid w:val="00E721BB"/>
    <w:rsid w:val="00E7432C"/>
    <w:rsid w:val="00E74736"/>
    <w:rsid w:val="00E7673B"/>
    <w:rsid w:val="00E76856"/>
    <w:rsid w:val="00E77081"/>
    <w:rsid w:val="00E803B7"/>
    <w:rsid w:val="00E813AD"/>
    <w:rsid w:val="00E842B0"/>
    <w:rsid w:val="00E847A0"/>
    <w:rsid w:val="00E84A73"/>
    <w:rsid w:val="00E8512F"/>
    <w:rsid w:val="00E853AA"/>
    <w:rsid w:val="00E91D67"/>
    <w:rsid w:val="00E92AE4"/>
    <w:rsid w:val="00E932AF"/>
    <w:rsid w:val="00E93C2B"/>
    <w:rsid w:val="00E93FD2"/>
    <w:rsid w:val="00E94099"/>
    <w:rsid w:val="00E94A79"/>
    <w:rsid w:val="00E95EB4"/>
    <w:rsid w:val="00E95EF9"/>
    <w:rsid w:val="00E9616D"/>
    <w:rsid w:val="00E9681F"/>
    <w:rsid w:val="00EA12DC"/>
    <w:rsid w:val="00EA13EF"/>
    <w:rsid w:val="00EA2402"/>
    <w:rsid w:val="00EA2ABA"/>
    <w:rsid w:val="00EA38CB"/>
    <w:rsid w:val="00EA4C1B"/>
    <w:rsid w:val="00EA61D3"/>
    <w:rsid w:val="00EB311E"/>
    <w:rsid w:val="00EB32E0"/>
    <w:rsid w:val="00EB5C69"/>
    <w:rsid w:val="00EB6935"/>
    <w:rsid w:val="00EC019C"/>
    <w:rsid w:val="00EC01F2"/>
    <w:rsid w:val="00EC2D1B"/>
    <w:rsid w:val="00EC3775"/>
    <w:rsid w:val="00EC404E"/>
    <w:rsid w:val="00EC51B5"/>
    <w:rsid w:val="00EC51FD"/>
    <w:rsid w:val="00EC550C"/>
    <w:rsid w:val="00EC6055"/>
    <w:rsid w:val="00EC6E9E"/>
    <w:rsid w:val="00EC70DE"/>
    <w:rsid w:val="00ED022E"/>
    <w:rsid w:val="00ED17D0"/>
    <w:rsid w:val="00ED2156"/>
    <w:rsid w:val="00ED302C"/>
    <w:rsid w:val="00ED348C"/>
    <w:rsid w:val="00ED36AD"/>
    <w:rsid w:val="00ED401D"/>
    <w:rsid w:val="00ED49D6"/>
    <w:rsid w:val="00ED6D22"/>
    <w:rsid w:val="00ED7FBF"/>
    <w:rsid w:val="00EE0F04"/>
    <w:rsid w:val="00EE187A"/>
    <w:rsid w:val="00EE28D6"/>
    <w:rsid w:val="00EE5145"/>
    <w:rsid w:val="00EE5C91"/>
    <w:rsid w:val="00EE6047"/>
    <w:rsid w:val="00EE6159"/>
    <w:rsid w:val="00EE798B"/>
    <w:rsid w:val="00EE7A57"/>
    <w:rsid w:val="00EF0F3E"/>
    <w:rsid w:val="00EF1EF8"/>
    <w:rsid w:val="00EF2CF9"/>
    <w:rsid w:val="00EF4DEC"/>
    <w:rsid w:val="00EF5D7F"/>
    <w:rsid w:val="00EF66D0"/>
    <w:rsid w:val="00F02949"/>
    <w:rsid w:val="00F02A5D"/>
    <w:rsid w:val="00F03472"/>
    <w:rsid w:val="00F038D8"/>
    <w:rsid w:val="00F03DC7"/>
    <w:rsid w:val="00F03F48"/>
    <w:rsid w:val="00F07F5F"/>
    <w:rsid w:val="00F107CF"/>
    <w:rsid w:val="00F11344"/>
    <w:rsid w:val="00F12B7C"/>
    <w:rsid w:val="00F142A4"/>
    <w:rsid w:val="00F16CFA"/>
    <w:rsid w:val="00F17696"/>
    <w:rsid w:val="00F17BA1"/>
    <w:rsid w:val="00F20F3B"/>
    <w:rsid w:val="00F2129D"/>
    <w:rsid w:val="00F212F5"/>
    <w:rsid w:val="00F21470"/>
    <w:rsid w:val="00F22E12"/>
    <w:rsid w:val="00F23095"/>
    <w:rsid w:val="00F2343B"/>
    <w:rsid w:val="00F238C4"/>
    <w:rsid w:val="00F25257"/>
    <w:rsid w:val="00F261C3"/>
    <w:rsid w:val="00F2654F"/>
    <w:rsid w:val="00F2707B"/>
    <w:rsid w:val="00F2758A"/>
    <w:rsid w:val="00F27674"/>
    <w:rsid w:val="00F27701"/>
    <w:rsid w:val="00F27750"/>
    <w:rsid w:val="00F3097A"/>
    <w:rsid w:val="00F30BC4"/>
    <w:rsid w:val="00F31256"/>
    <w:rsid w:val="00F331DD"/>
    <w:rsid w:val="00F34EEE"/>
    <w:rsid w:val="00F34F7F"/>
    <w:rsid w:val="00F35530"/>
    <w:rsid w:val="00F35669"/>
    <w:rsid w:val="00F374D0"/>
    <w:rsid w:val="00F40AB2"/>
    <w:rsid w:val="00F40CEB"/>
    <w:rsid w:val="00F411B2"/>
    <w:rsid w:val="00F414AE"/>
    <w:rsid w:val="00F42064"/>
    <w:rsid w:val="00F4379E"/>
    <w:rsid w:val="00F43C06"/>
    <w:rsid w:val="00F4479D"/>
    <w:rsid w:val="00F46A1E"/>
    <w:rsid w:val="00F4756F"/>
    <w:rsid w:val="00F5158F"/>
    <w:rsid w:val="00F51BF4"/>
    <w:rsid w:val="00F52B4A"/>
    <w:rsid w:val="00F534AB"/>
    <w:rsid w:val="00F541E4"/>
    <w:rsid w:val="00F54C34"/>
    <w:rsid w:val="00F551D4"/>
    <w:rsid w:val="00F5797A"/>
    <w:rsid w:val="00F600C3"/>
    <w:rsid w:val="00F60BF5"/>
    <w:rsid w:val="00F61416"/>
    <w:rsid w:val="00F63205"/>
    <w:rsid w:val="00F65EDB"/>
    <w:rsid w:val="00F66656"/>
    <w:rsid w:val="00F66E50"/>
    <w:rsid w:val="00F671B6"/>
    <w:rsid w:val="00F70774"/>
    <w:rsid w:val="00F715F0"/>
    <w:rsid w:val="00F71BF2"/>
    <w:rsid w:val="00F71D18"/>
    <w:rsid w:val="00F727EB"/>
    <w:rsid w:val="00F72B7A"/>
    <w:rsid w:val="00F72D11"/>
    <w:rsid w:val="00F74A0D"/>
    <w:rsid w:val="00F74A8B"/>
    <w:rsid w:val="00F75EA2"/>
    <w:rsid w:val="00F776F4"/>
    <w:rsid w:val="00F80535"/>
    <w:rsid w:val="00F847E1"/>
    <w:rsid w:val="00F84D5A"/>
    <w:rsid w:val="00F8532B"/>
    <w:rsid w:val="00F876CA"/>
    <w:rsid w:val="00F9117E"/>
    <w:rsid w:val="00F92BC3"/>
    <w:rsid w:val="00F93FEA"/>
    <w:rsid w:val="00F944BD"/>
    <w:rsid w:val="00F94738"/>
    <w:rsid w:val="00F97EBC"/>
    <w:rsid w:val="00FA1D4F"/>
    <w:rsid w:val="00FA31FA"/>
    <w:rsid w:val="00FA457B"/>
    <w:rsid w:val="00FA4D8E"/>
    <w:rsid w:val="00FA53B1"/>
    <w:rsid w:val="00FA54E9"/>
    <w:rsid w:val="00FA6CFC"/>
    <w:rsid w:val="00FA7696"/>
    <w:rsid w:val="00FB0B9C"/>
    <w:rsid w:val="00FB278F"/>
    <w:rsid w:val="00FB4497"/>
    <w:rsid w:val="00FB50E7"/>
    <w:rsid w:val="00FB552C"/>
    <w:rsid w:val="00FB5B19"/>
    <w:rsid w:val="00FC223A"/>
    <w:rsid w:val="00FC59B4"/>
    <w:rsid w:val="00FC7982"/>
    <w:rsid w:val="00FC7AA0"/>
    <w:rsid w:val="00FD00C2"/>
    <w:rsid w:val="00FD0AA7"/>
    <w:rsid w:val="00FD1E48"/>
    <w:rsid w:val="00FD36E6"/>
    <w:rsid w:val="00FD3B55"/>
    <w:rsid w:val="00FD437B"/>
    <w:rsid w:val="00FD43A0"/>
    <w:rsid w:val="00FD70BC"/>
    <w:rsid w:val="00FE05B4"/>
    <w:rsid w:val="00FE0C3D"/>
    <w:rsid w:val="00FE0E64"/>
    <w:rsid w:val="00FE1350"/>
    <w:rsid w:val="00FE1468"/>
    <w:rsid w:val="00FE14A9"/>
    <w:rsid w:val="00FE1C57"/>
    <w:rsid w:val="00FE2B1B"/>
    <w:rsid w:val="00FE3AC3"/>
    <w:rsid w:val="00FE40BD"/>
    <w:rsid w:val="00FE44BC"/>
    <w:rsid w:val="00FE4743"/>
    <w:rsid w:val="00FE5906"/>
    <w:rsid w:val="00FE7234"/>
    <w:rsid w:val="00FE7A21"/>
    <w:rsid w:val="00FF1A9A"/>
    <w:rsid w:val="00FF1CA6"/>
    <w:rsid w:val="00FF34DD"/>
    <w:rsid w:val="00FF49BB"/>
    <w:rsid w:val="00FF5216"/>
    <w:rsid w:val="00FF554A"/>
    <w:rsid w:val="00FF56B7"/>
    <w:rsid w:val="00FF678F"/>
    <w:rsid w:val="00FF711C"/>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16"/>
      </w:numPr>
      <w:autoSpaceDE w:val="0"/>
      <w:autoSpaceDN w:val="0"/>
      <w:adjustRightInd w:val="0"/>
      <w:spacing w:after="0"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16"/>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semiHidden/>
    <w:unhideWhenUsed/>
    <w:rsid w:val="00246617"/>
    <w:rPr>
      <w:sz w:val="20"/>
      <w:szCs w:val="20"/>
    </w:rPr>
  </w:style>
  <w:style w:type="character" w:customStyle="1" w:styleId="Char0">
    <w:name w:val="批注文字 Char"/>
    <w:basedOn w:val="a0"/>
    <w:link w:val="a6"/>
    <w:uiPriority w:val="99"/>
    <w:semiHidden/>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34"/>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269145">
      <w:bodyDiv w:val="1"/>
      <w:marLeft w:val="0"/>
      <w:marRight w:val="0"/>
      <w:marTop w:val="0"/>
      <w:marBottom w:val="0"/>
      <w:divBdr>
        <w:top w:val="none" w:sz="0" w:space="0" w:color="auto"/>
        <w:left w:val="none" w:sz="0" w:space="0" w:color="auto"/>
        <w:bottom w:val="none" w:sz="0" w:space="0" w:color="auto"/>
        <w:right w:val="none" w:sz="0" w:space="0" w:color="auto"/>
      </w:divBdr>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37594-D328-4AC4-90F1-D2216A340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 #70</vt:lpstr>
    </vt:vector>
  </TitlesOfParts>
  <Company/>
  <LinksUpToDate>false</LinksUpToDate>
  <CharactersWithSpaces>10604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cp:lastModifiedBy>
  <cp:revision>4</cp:revision>
  <dcterms:created xsi:type="dcterms:W3CDTF">2015-05-26T05:09:00Z</dcterms:created>
  <dcterms:modified xsi:type="dcterms:W3CDTF">2015-05-26T05:23:00Z</dcterms:modified>
</cp:coreProperties>
</file>